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D6" w:rsidRDefault="00A22C70" w:rsidP="00A22C70">
      <w:pPr>
        <w:shd w:val="clear" w:color="auto" w:fill="FFFFFF"/>
        <w:tabs>
          <w:tab w:val="center" w:pos="5102"/>
          <w:tab w:val="left" w:pos="7862"/>
        </w:tabs>
        <w:outlineLvl w:val="0"/>
        <w:rPr>
          <w:b/>
        </w:rPr>
      </w:pPr>
      <w:r>
        <w:rPr>
          <w:b/>
        </w:rPr>
        <w:tab/>
      </w:r>
    </w:p>
    <w:p w:rsidR="009F3B4B" w:rsidRPr="00AF4B5C" w:rsidRDefault="009F3B4B" w:rsidP="00093DD6">
      <w:pPr>
        <w:shd w:val="clear" w:color="auto" w:fill="FFFFFF"/>
        <w:tabs>
          <w:tab w:val="center" w:pos="5102"/>
          <w:tab w:val="left" w:pos="7862"/>
        </w:tabs>
        <w:jc w:val="center"/>
        <w:outlineLvl w:val="0"/>
        <w:rPr>
          <w:b/>
          <w:lang w:val="en-US"/>
        </w:rPr>
      </w:pPr>
      <w:r w:rsidRPr="00E61FE3">
        <w:rPr>
          <w:b/>
        </w:rPr>
        <w:t>ПОСТАНОВЛЕНИЕ №</w:t>
      </w:r>
      <w:r w:rsidR="000D5974">
        <w:rPr>
          <w:b/>
        </w:rPr>
        <w:t xml:space="preserve"> </w:t>
      </w:r>
      <w:r w:rsidR="00AF4B5C">
        <w:rPr>
          <w:b/>
          <w:lang w:val="en-US"/>
        </w:rPr>
        <w:t>60</w:t>
      </w:r>
    </w:p>
    <w:tbl>
      <w:tblPr>
        <w:tblW w:w="5000" w:type="pct"/>
        <w:tblLook w:val="04A0"/>
      </w:tblPr>
      <w:tblGrid>
        <w:gridCol w:w="5210"/>
        <w:gridCol w:w="5211"/>
      </w:tblGrid>
      <w:tr w:rsidR="009F3B4B" w:rsidRPr="009C4959" w:rsidTr="004553E7">
        <w:tc>
          <w:tcPr>
            <w:tcW w:w="2500" w:type="pct"/>
            <w:shd w:val="clear" w:color="auto" w:fill="auto"/>
          </w:tcPr>
          <w:p w:rsidR="009F3B4B" w:rsidRPr="009C4959" w:rsidRDefault="006F0017" w:rsidP="00B55EE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AF4B5C">
              <w:rPr>
                <w:b/>
                <w:lang w:val="en-US"/>
              </w:rPr>
              <w:t>08</w:t>
            </w:r>
            <w:r>
              <w:rPr>
                <w:b/>
              </w:rPr>
              <w:t xml:space="preserve">   </w:t>
            </w:r>
            <w:r w:rsidR="00B55EE9">
              <w:rPr>
                <w:b/>
              </w:rPr>
              <w:t>февраля</w:t>
            </w:r>
            <w:r>
              <w:rPr>
                <w:b/>
              </w:rPr>
              <w:t xml:space="preserve">  201</w:t>
            </w:r>
            <w:r w:rsidR="00B55EE9">
              <w:rPr>
                <w:b/>
              </w:rPr>
              <w:t>9</w:t>
            </w:r>
            <w:r w:rsidR="009F3B4B" w:rsidRPr="009C4959">
              <w:rPr>
                <w:b/>
              </w:rPr>
              <w:t xml:space="preserve"> года</w:t>
            </w:r>
          </w:p>
        </w:tc>
        <w:tc>
          <w:tcPr>
            <w:tcW w:w="2500" w:type="pct"/>
            <w:shd w:val="clear" w:color="auto" w:fill="auto"/>
          </w:tcPr>
          <w:p w:rsidR="009F3B4B" w:rsidRPr="009C4959" w:rsidRDefault="009F3B4B" w:rsidP="004553E7">
            <w:pPr>
              <w:jc w:val="right"/>
              <w:rPr>
                <w:b/>
              </w:rPr>
            </w:pPr>
            <w:r w:rsidRPr="009C4959">
              <w:rPr>
                <w:b/>
              </w:rPr>
              <w:t>гп. Виллози</w:t>
            </w:r>
          </w:p>
        </w:tc>
      </w:tr>
    </w:tbl>
    <w:p w:rsidR="009F3B4B" w:rsidRDefault="009F3B4B" w:rsidP="009F3B4B">
      <w:pPr>
        <w:shd w:val="clear" w:color="auto" w:fill="FFFFFF"/>
        <w:jc w:val="both"/>
        <w:rPr>
          <w:spacing w:val="-1"/>
          <w:sz w:val="20"/>
          <w:szCs w:val="20"/>
        </w:rPr>
      </w:pPr>
    </w:p>
    <w:tbl>
      <w:tblPr>
        <w:tblW w:w="5000" w:type="pct"/>
        <w:tblLook w:val="04A0"/>
      </w:tblPr>
      <w:tblGrid>
        <w:gridCol w:w="5638"/>
        <w:gridCol w:w="4783"/>
      </w:tblGrid>
      <w:tr w:rsidR="009F3B4B" w:rsidTr="00093DD6">
        <w:tc>
          <w:tcPr>
            <w:tcW w:w="2705" w:type="pct"/>
            <w:shd w:val="clear" w:color="auto" w:fill="auto"/>
          </w:tcPr>
          <w:p w:rsidR="009F3B4B" w:rsidRPr="009F3B4B" w:rsidRDefault="006E3C52" w:rsidP="006E3C52">
            <w:pPr>
              <w:shd w:val="clear" w:color="auto" w:fill="FFFFFF"/>
              <w:jc w:val="both"/>
            </w:pPr>
            <w:r>
              <w:t>О внесении изменений в</w:t>
            </w:r>
            <w:r w:rsidR="009F3B4B" w:rsidRPr="00B2207F">
              <w:t xml:space="preserve"> муниципальн</w:t>
            </w:r>
            <w:r>
              <w:t>ую</w:t>
            </w:r>
            <w:r w:rsidR="009F3B4B" w:rsidRPr="00B2207F">
              <w:t xml:space="preserve"> программ</w:t>
            </w:r>
            <w:r>
              <w:t>у</w:t>
            </w:r>
            <w:r w:rsidR="009F3B4B" w:rsidRPr="00B2207F">
              <w:t xml:space="preserve"> </w:t>
            </w:r>
            <w:r w:rsidR="009F3B4B" w:rsidRPr="007C5CDF">
              <w:rPr>
                <w:rFonts w:eastAsia="Times New Roman"/>
                <w:b/>
                <w:bCs/>
                <w:lang w:eastAsia="ru-RU"/>
              </w:rPr>
              <w:t>"</w:t>
            </w:r>
            <w:bookmarkStart w:id="0" w:name="OLE_LINK18"/>
            <w:bookmarkStart w:id="1" w:name="OLE_LINK19"/>
            <w:bookmarkStart w:id="2" w:name="OLE_LINK20"/>
            <w:r w:rsidR="009F3B4B" w:rsidRPr="009F3B4B">
              <w:t>Регулирование</w:t>
            </w:r>
            <w:r w:rsidR="009F3B4B">
              <w:t xml:space="preserve"> </w:t>
            </w:r>
            <w:r w:rsidR="009F3B4B" w:rsidRPr="009F3B4B">
              <w:t>градостроительной</w:t>
            </w:r>
            <w:r w:rsidR="009F3B4B">
              <w:t xml:space="preserve"> </w:t>
            </w:r>
            <w:r w:rsidR="009F3B4B" w:rsidRPr="009F3B4B">
              <w:t>деятельности муниципального образования Виллозское городское поселение Ломоносовского муниципального района Ленинградской области</w:t>
            </w:r>
            <w:bookmarkEnd w:id="0"/>
            <w:bookmarkEnd w:id="1"/>
            <w:bookmarkEnd w:id="2"/>
            <w:r w:rsidR="009F3B4B" w:rsidRPr="009F3B4B">
              <w:t>"</w:t>
            </w:r>
          </w:p>
        </w:tc>
        <w:tc>
          <w:tcPr>
            <w:tcW w:w="2295" w:type="pct"/>
            <w:shd w:val="clear" w:color="auto" w:fill="auto"/>
          </w:tcPr>
          <w:p w:rsidR="009F3B4B" w:rsidRDefault="009F3B4B" w:rsidP="004553E7">
            <w:pPr>
              <w:jc w:val="both"/>
            </w:pPr>
          </w:p>
        </w:tc>
      </w:tr>
    </w:tbl>
    <w:p w:rsidR="009F3B4B" w:rsidRPr="00B55EE9" w:rsidRDefault="009F3B4B" w:rsidP="009F3B4B">
      <w:pPr>
        <w:shd w:val="clear" w:color="auto" w:fill="FFFFFF"/>
        <w:jc w:val="both"/>
        <w:rPr>
          <w:color w:val="000000"/>
        </w:rPr>
      </w:pPr>
    </w:p>
    <w:p w:rsidR="009F3B4B" w:rsidRPr="00B55EE9" w:rsidRDefault="009F3B4B" w:rsidP="00B55EE9">
      <w:pPr>
        <w:pStyle w:val="ab"/>
        <w:ind w:firstLine="708"/>
        <w:jc w:val="both"/>
      </w:pPr>
      <w:r w:rsidRPr="00B55EE9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B55EE9"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B55EE9">
        <w:t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</w:t>
      </w:r>
    </w:p>
    <w:p w:rsidR="009F3B4B" w:rsidRPr="00E61FE3" w:rsidRDefault="009F3B4B" w:rsidP="009F3B4B">
      <w:pPr>
        <w:shd w:val="clear" w:color="auto" w:fill="FFFFFF"/>
        <w:jc w:val="both"/>
        <w:outlineLvl w:val="0"/>
        <w:rPr>
          <w:b/>
        </w:rPr>
      </w:pPr>
      <w:r w:rsidRPr="00E61FE3">
        <w:rPr>
          <w:b/>
        </w:rPr>
        <w:t>ПОСТАНОВЛЯЮ:</w:t>
      </w:r>
    </w:p>
    <w:p w:rsidR="009F3B4B" w:rsidRDefault="006F0017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6F0017">
        <w:rPr>
          <w:color w:val="000000"/>
        </w:rPr>
        <w:t xml:space="preserve">Внести изменения в </w:t>
      </w:r>
      <w:r w:rsidRPr="006F0017">
        <w:t xml:space="preserve">муниципальную программу </w:t>
      </w:r>
      <w:r w:rsidRPr="006F0017">
        <w:rPr>
          <w:rFonts w:eastAsia="Times New Roman"/>
          <w:b/>
          <w:bCs/>
          <w:lang w:eastAsia="ru-RU"/>
        </w:rPr>
        <w:t>"</w:t>
      </w:r>
      <w:r w:rsidRPr="006F0017"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r w:rsidRPr="006F0017">
        <w:rPr>
          <w:color w:val="000000"/>
        </w:rPr>
        <w:t xml:space="preserve">, утвержденную постановлением  №719 от 29.12.2017 года, </w:t>
      </w:r>
      <w:r w:rsidR="00093DD6">
        <w:rPr>
          <w:color w:val="000000"/>
        </w:rPr>
        <w:t xml:space="preserve">с учетом изменений, внесенных Постановлением главы администрации Виллозского городского поселения от </w:t>
      </w:r>
      <w:r w:rsidR="00237C37">
        <w:rPr>
          <w:color w:val="000000"/>
        </w:rPr>
        <w:t>10.09.2018г. №442</w:t>
      </w:r>
      <w:r w:rsidR="00B55EE9">
        <w:rPr>
          <w:color w:val="000000"/>
        </w:rPr>
        <w:t>, Постановлением главы администрации Виллозского городского поселения от 28.11.2018г. №568</w:t>
      </w:r>
      <w:r w:rsidR="00237C37">
        <w:rPr>
          <w:color w:val="000000"/>
        </w:rPr>
        <w:t xml:space="preserve"> </w:t>
      </w:r>
      <w:r w:rsidRPr="006F0017">
        <w:t xml:space="preserve">согласно Приложению </w:t>
      </w:r>
      <w:r w:rsidR="009F3B4B" w:rsidRPr="006F0017">
        <w:t>№ 1.</w:t>
      </w:r>
    </w:p>
    <w:p w:rsidR="006E3C52" w:rsidRPr="006F0017" w:rsidRDefault="007C3271" w:rsidP="007C32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>
        <w:t xml:space="preserve">Утвердить новую редакцию </w:t>
      </w:r>
      <w:r w:rsidRPr="006F0017">
        <w:t>муниципальн</w:t>
      </w:r>
      <w:r>
        <w:t>ой</w:t>
      </w:r>
      <w:r w:rsidRPr="006F0017">
        <w:t xml:space="preserve"> программ</w:t>
      </w:r>
      <w:r>
        <w:t>ы</w:t>
      </w:r>
      <w:r w:rsidRPr="006F0017">
        <w:t xml:space="preserve"> </w:t>
      </w:r>
      <w:r w:rsidRPr="006F0017">
        <w:rPr>
          <w:rFonts w:eastAsia="Times New Roman"/>
          <w:b/>
          <w:bCs/>
          <w:lang w:eastAsia="ru-RU"/>
        </w:rPr>
        <w:t>"</w:t>
      </w:r>
      <w:r w:rsidRPr="006F0017"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r w:rsidRPr="006F0017">
        <w:rPr>
          <w:color w:val="000000"/>
        </w:rPr>
        <w:t xml:space="preserve">, утвержденную постановлением  №719 от 29.12.2017 года, </w:t>
      </w:r>
      <w:r w:rsidR="00F671AA">
        <w:rPr>
          <w:color w:val="000000"/>
        </w:rPr>
        <w:t>с учетом изменений, внесенных Постановлением главы администрации Виллозского городского поселения от 10.09.2018г. №442,</w:t>
      </w:r>
      <w:r w:rsidR="00B55EE9" w:rsidRPr="00B55EE9">
        <w:rPr>
          <w:color w:val="000000"/>
        </w:rPr>
        <w:t xml:space="preserve"> </w:t>
      </w:r>
      <w:r w:rsidR="00B55EE9">
        <w:rPr>
          <w:color w:val="000000"/>
        </w:rPr>
        <w:t xml:space="preserve">Постановлением главы администрации Виллозского городского поселения от 28.11.2018г. №568 </w:t>
      </w:r>
      <w:r w:rsidR="00F671AA">
        <w:rPr>
          <w:color w:val="000000"/>
        </w:rPr>
        <w:t xml:space="preserve"> </w:t>
      </w:r>
      <w:r w:rsidRPr="006F0017">
        <w:t>согласно Приложению № 1.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Настоящее Постановление</w:t>
      </w:r>
      <w:r>
        <w:t xml:space="preserve"> подлежит опубликованию</w:t>
      </w:r>
      <w:r w:rsidRPr="00E61FE3">
        <w:t xml:space="preserve"> на официальном сайте </w:t>
      </w:r>
      <w:r>
        <w:t>в сети</w:t>
      </w:r>
      <w:r w:rsidRPr="00E37B37">
        <w:t xml:space="preserve"> </w:t>
      </w:r>
      <w:r>
        <w:t xml:space="preserve">интернет </w:t>
      </w:r>
      <w:r w:rsidRPr="00E61FE3">
        <w:t xml:space="preserve">муниципального образования Виллозское </w:t>
      </w:r>
      <w:r>
        <w:t>городское</w:t>
      </w:r>
      <w:r w:rsidRPr="00E61FE3">
        <w:t xml:space="preserve"> поселение по электронному адресу: </w:t>
      </w:r>
      <w:hyperlink r:id="rId9" w:history="1">
        <w:r w:rsidRPr="00E61FE3">
          <w:rPr>
            <w:rStyle w:val="a8"/>
          </w:rPr>
          <w:t>www.villozi-adm.ru</w:t>
        </w:r>
      </w:hyperlink>
      <w:r w:rsidRPr="00E61FE3">
        <w:t>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Настоящее Постановление вступает в силу с момента его принятия.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Контроль за исполнением настоящего Постановления оставляю за собой.</w:t>
      </w:r>
    </w:p>
    <w:tbl>
      <w:tblPr>
        <w:tblW w:w="0" w:type="auto"/>
        <w:tblLook w:val="04A0"/>
      </w:tblPr>
      <w:tblGrid>
        <w:gridCol w:w="5210"/>
        <w:gridCol w:w="5211"/>
      </w:tblGrid>
      <w:tr w:rsidR="009F3B4B" w:rsidTr="004553E7">
        <w:tc>
          <w:tcPr>
            <w:tcW w:w="5210" w:type="dxa"/>
            <w:shd w:val="clear" w:color="auto" w:fill="auto"/>
          </w:tcPr>
          <w:p w:rsidR="00216EA0" w:rsidRDefault="00216EA0" w:rsidP="004553E7">
            <w:pPr>
              <w:shd w:val="clear" w:color="auto" w:fill="FFFFFF"/>
              <w:outlineLvl w:val="0"/>
            </w:pPr>
          </w:p>
          <w:p w:rsidR="009F3B4B" w:rsidRPr="00E61FE3" w:rsidRDefault="006F0017" w:rsidP="00093DD6">
            <w:pPr>
              <w:pStyle w:val="ab"/>
            </w:pPr>
            <w:r>
              <w:t>Врио г</w:t>
            </w:r>
            <w:r w:rsidR="009F3B4B" w:rsidRPr="00E61FE3">
              <w:t>лав</w:t>
            </w:r>
            <w:r>
              <w:t>ы</w:t>
            </w:r>
            <w:r w:rsidR="009F3B4B" w:rsidRPr="00E61FE3">
              <w:t xml:space="preserve"> администрации </w:t>
            </w:r>
          </w:p>
          <w:p w:rsidR="009F3B4B" w:rsidRDefault="009F3B4B" w:rsidP="00093DD6">
            <w:pPr>
              <w:pStyle w:val="ab"/>
            </w:pPr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9F3B4B" w:rsidRDefault="009F3B4B" w:rsidP="006F0017">
            <w:pPr>
              <w:jc w:val="right"/>
            </w:pPr>
            <w:r w:rsidRPr="00E37B37">
              <w:t>____________</w:t>
            </w:r>
            <w:r w:rsidRPr="00E61FE3">
              <w:t xml:space="preserve">  </w:t>
            </w:r>
            <w:r w:rsidR="006F0017">
              <w:t>Почепцов Н</w:t>
            </w:r>
            <w:r w:rsidRPr="00E61FE3">
              <w:t>.</w:t>
            </w:r>
            <w:r w:rsidRPr="009C4959">
              <w:rPr>
                <w:lang w:val="en-US"/>
              </w:rPr>
              <w:t xml:space="preserve"> </w:t>
            </w:r>
            <w:r w:rsidRPr="00E61FE3">
              <w:t>В.</w:t>
            </w:r>
          </w:p>
        </w:tc>
      </w:tr>
    </w:tbl>
    <w:p w:rsidR="00093DD6" w:rsidRDefault="00093DD6" w:rsidP="00F671AA">
      <w:pPr>
        <w:spacing w:after="0" w:line="240" w:lineRule="auto"/>
        <w:rPr>
          <w:rFonts w:eastAsia="Times New Roman"/>
          <w:lang w:eastAsia="ru-RU"/>
        </w:rPr>
      </w:pPr>
    </w:p>
    <w:p w:rsidR="009F3B4B" w:rsidRDefault="009F3B4B" w:rsidP="00633EFB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</w:t>
      </w:r>
      <w:bookmarkStart w:id="3" w:name="_GoBack"/>
      <w:bookmarkEnd w:id="3"/>
    </w:p>
    <w:p w:rsidR="006F0017" w:rsidRDefault="002318E7" w:rsidP="00AA0C85">
      <w:pPr>
        <w:spacing w:after="0" w:line="240" w:lineRule="auto"/>
        <w:jc w:val="right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УТВЕРЖДЕНА</w:t>
      </w:r>
      <w:r w:rsidRPr="00AA0C85">
        <w:rPr>
          <w:rFonts w:eastAsia="Times New Roman"/>
          <w:lang w:eastAsia="ru-RU"/>
        </w:rPr>
        <w:br/>
        <w:t>постановлением   администрации</w:t>
      </w:r>
      <w:r w:rsidRPr="00AA0C85">
        <w:rPr>
          <w:rFonts w:eastAsia="Times New Roman"/>
          <w:lang w:eastAsia="ru-RU"/>
        </w:rPr>
        <w:br/>
        <w:t>В</w:t>
      </w:r>
      <w:r w:rsidR="006F0017">
        <w:rPr>
          <w:rFonts w:eastAsia="Times New Roman"/>
          <w:lang w:eastAsia="ru-RU"/>
        </w:rPr>
        <w:t>иллозского городского поселения</w:t>
      </w:r>
    </w:p>
    <w:p w:rsidR="002318E7" w:rsidRPr="00AA0C85" w:rsidRDefault="006F0017" w:rsidP="006F0017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</w:t>
      </w:r>
      <w:r w:rsidR="002318E7" w:rsidRPr="00AA0C85">
        <w:rPr>
          <w:rFonts w:eastAsia="Times New Roman"/>
          <w:lang w:eastAsia="ru-RU"/>
        </w:rPr>
        <w:t>от</w:t>
      </w:r>
      <w:r w:rsidR="009F3B4B">
        <w:rPr>
          <w:rFonts w:eastAsia="Times New Roman"/>
          <w:lang w:eastAsia="ru-RU"/>
        </w:rPr>
        <w:t xml:space="preserve"> </w:t>
      </w:r>
      <w:r w:rsidR="00B55EE9">
        <w:rPr>
          <w:rFonts w:eastAsia="Times New Roman"/>
          <w:lang w:eastAsia="ru-RU"/>
        </w:rPr>
        <w:t xml:space="preserve">     </w:t>
      </w:r>
      <w:r w:rsidR="0059093F">
        <w:rPr>
          <w:rFonts w:eastAsia="Times New Roman"/>
          <w:lang w:eastAsia="ru-RU"/>
        </w:rPr>
        <w:t xml:space="preserve">08. </w:t>
      </w:r>
      <w:r w:rsidR="00B55EE9">
        <w:rPr>
          <w:rFonts w:eastAsia="Times New Roman"/>
          <w:lang w:eastAsia="ru-RU"/>
        </w:rPr>
        <w:t>02</w:t>
      </w:r>
      <w:r w:rsidR="00DD13B1">
        <w:rPr>
          <w:rFonts w:eastAsia="Times New Roman"/>
          <w:lang w:eastAsia="ru-RU"/>
        </w:rPr>
        <w:t>.</w:t>
      </w:r>
      <w:r w:rsidR="009F3B4B">
        <w:rPr>
          <w:rFonts w:eastAsia="Times New Roman"/>
          <w:lang w:eastAsia="ru-RU"/>
        </w:rPr>
        <w:t xml:space="preserve"> </w:t>
      </w:r>
      <w:r w:rsidR="002318E7" w:rsidRPr="00AA0C85">
        <w:rPr>
          <w:rFonts w:eastAsia="Times New Roman"/>
          <w:lang w:eastAsia="ru-RU"/>
        </w:rPr>
        <w:t>201</w:t>
      </w:r>
      <w:r w:rsidR="00B55EE9">
        <w:rPr>
          <w:rFonts w:eastAsia="Times New Roman"/>
          <w:lang w:eastAsia="ru-RU"/>
        </w:rPr>
        <w:t>9</w:t>
      </w:r>
      <w:r w:rsidR="002318E7" w:rsidRPr="00AA0C85">
        <w:rPr>
          <w:rFonts w:eastAsia="Times New Roman"/>
          <w:lang w:eastAsia="ru-RU"/>
        </w:rPr>
        <w:t xml:space="preserve"> </w:t>
      </w:r>
      <w:r w:rsidR="009F3B4B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</w:t>
      </w:r>
      <w:r w:rsidR="0059093F">
        <w:rPr>
          <w:rFonts w:eastAsia="Times New Roman"/>
          <w:lang w:eastAsia="ru-RU"/>
        </w:rPr>
        <w:t>60</w:t>
      </w:r>
      <w:r>
        <w:rPr>
          <w:rFonts w:eastAsia="Times New Roman"/>
          <w:lang w:eastAsia="ru-RU"/>
        </w:rPr>
        <w:t xml:space="preserve">   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5CDF" w:rsidRDefault="007C5CDF" w:rsidP="00AA0C8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4" w:name="OLE_LINK3"/>
      <w:r w:rsidRPr="007C5CDF">
        <w:rPr>
          <w:rFonts w:eastAsia="Times New Roman"/>
          <w:b/>
          <w:bCs/>
          <w:lang w:eastAsia="ru-RU"/>
        </w:rPr>
        <w:t xml:space="preserve">Муниципальная программа </w:t>
      </w:r>
    </w:p>
    <w:p w:rsidR="002318E7" w:rsidRPr="00AA0C85" w:rsidRDefault="007C5CDF" w:rsidP="00AA0C85">
      <w:pPr>
        <w:spacing w:after="0" w:line="240" w:lineRule="auto"/>
        <w:jc w:val="center"/>
        <w:rPr>
          <w:rFonts w:eastAsia="Times New Roman"/>
          <w:lang w:eastAsia="ru-RU"/>
        </w:rPr>
      </w:pPr>
      <w:bookmarkStart w:id="5" w:name="OLE_LINK14"/>
      <w:bookmarkStart w:id="6" w:name="OLE_LINK15"/>
      <w:bookmarkStart w:id="7" w:name="OLE_LINK16"/>
      <w:bookmarkStart w:id="8" w:name="OLE_LINK17"/>
      <w:r w:rsidRPr="007C5CDF">
        <w:rPr>
          <w:rFonts w:eastAsia="Times New Roman"/>
          <w:b/>
          <w:bCs/>
          <w:lang w:eastAsia="ru-RU"/>
        </w:rPr>
        <w:t>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bookmarkEnd w:id="5"/>
      <w:bookmarkEnd w:id="6"/>
      <w:bookmarkEnd w:id="7"/>
      <w:bookmarkEnd w:id="8"/>
    </w:p>
    <w:bookmarkEnd w:id="4"/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Содержание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1"/>
        <w:gridCol w:w="684"/>
      </w:tblGrid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Паспорт программы ……………………………………………………………………………….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3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1. Общая характеристика, основные проблемы и прогноз развития сферы реализации муниципальной программы 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8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2. Основные цели и задачи муниципальной программы 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9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3. Сроки реализации муниципальной программы 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4. Характеристика основных мероприятий муниципальной программы ……………..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5. Финансовое обеспечение муниципальной программы  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6. Ожидаемые результаты от реализации программы  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1. План реализации муниципальной программы и лимиты финансирования  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12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2. Отчет по показателям, характеризующих эффективность выполнения программы …………………………………………………………………………………………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16</w:t>
            </w:r>
          </w:p>
        </w:tc>
      </w:tr>
    </w:tbl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AA0C85">
      <w:pPr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br w:type="page"/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ПАСПОРТ</w:t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муниципальной программы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2"/>
        <w:gridCol w:w="6833"/>
      </w:tblGrid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Муниципальная программа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 (далее – Программа)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Отдел </w:t>
            </w:r>
            <w:r w:rsidR="0050020C" w:rsidRPr="00AA0C85">
              <w:rPr>
                <w:rFonts w:eastAsia="Times New Roman"/>
                <w:lang w:eastAsia="ru-RU"/>
              </w:rPr>
              <w:t xml:space="preserve">по ЖКХ, </w:t>
            </w:r>
            <w:r w:rsidRPr="00AA0C85">
              <w:rPr>
                <w:rFonts w:eastAsia="Times New Roman"/>
                <w:lang w:eastAsia="ru-RU"/>
              </w:rPr>
              <w:t>строительств</w:t>
            </w:r>
            <w:r w:rsidR="0050020C" w:rsidRPr="00AA0C85">
              <w:rPr>
                <w:rFonts w:eastAsia="Times New Roman"/>
                <w:lang w:eastAsia="ru-RU"/>
              </w:rPr>
              <w:t>у</w:t>
            </w:r>
            <w:r w:rsidRPr="00AA0C85">
              <w:rPr>
                <w:rFonts w:eastAsia="Times New Roman"/>
                <w:lang w:eastAsia="ru-RU"/>
              </w:rPr>
              <w:t xml:space="preserve"> и землепользовани</w:t>
            </w:r>
            <w:r w:rsidR="0050020C" w:rsidRPr="00AA0C85">
              <w:rPr>
                <w:rFonts w:eastAsia="Times New Roman"/>
                <w:lang w:eastAsia="ru-RU"/>
              </w:rPr>
              <w:t xml:space="preserve">ю администрации </w:t>
            </w:r>
            <w:r w:rsidRPr="00AA0C85">
              <w:rPr>
                <w:rFonts w:eastAsia="Times New Roman"/>
                <w:lang w:eastAsia="ru-RU"/>
              </w:rPr>
              <w:t>Виллозско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городско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поселени</w:t>
            </w:r>
            <w:r w:rsidR="0050020C" w:rsidRPr="00AA0C85">
              <w:rPr>
                <w:rFonts w:eastAsia="Times New Roman"/>
                <w:lang w:eastAsia="ru-RU"/>
              </w:rPr>
              <w:t>я</w:t>
            </w:r>
            <w:r w:rsidRPr="00AA0C85">
              <w:rPr>
                <w:rFonts w:eastAsia="Times New Roman"/>
                <w:lang w:eastAsia="ru-RU"/>
              </w:rPr>
              <w:t xml:space="preserve"> Ломоносовского района 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50020C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Отдел по ЖКХ, строительству и землепользованию администрации Виллозского городского поселения Ломоносовского района</w:t>
            </w:r>
          </w:p>
        </w:tc>
      </w:tr>
    </w:tbl>
    <w:p w:rsidR="00AA0C85" w:rsidRPr="00AA0C85" w:rsidRDefault="00AA0C85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подрядные организации, определенные в соответствии с действующим законодательством Подпрограммы (мероприятия)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«Регулирование градостроительной деятельности в области территориального планирования»;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2.«Регулирование градостроительной деятельности в области архитектуры и градостроительства»;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Цели муниципальной программы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 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Обеспечение, сопровождение предпроектных работ, проектирования, включая экспертизу, объектов капитального строительства для муниципальных нужд, в том числе социальных объектов.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5. 2. Подготовка, выдача разрешений на строительство, реконструкцию, принятие решений о внесении изменений в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</w:t>
      </w:r>
      <w:r w:rsidRPr="00AA0C85">
        <w:rPr>
          <w:rFonts w:eastAsia="Times New Roman"/>
          <w:lang w:eastAsia="ru-RU"/>
        </w:rPr>
        <w:lastRenderedPageBreak/>
        <w:t>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6. Осуществление мероприятий по присвоению 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7.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 Ведение информационных систем ФИАС, ФГИС ТП, размещение информации: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</w:t>
      </w:r>
      <w:r w:rsidR="00050942" w:rsidRPr="00AA0C85">
        <w:rPr>
          <w:rFonts w:eastAsia="Times New Roman"/>
          <w:lang w:eastAsia="ru-RU"/>
        </w:rPr>
        <w:t>го района Ленинградской области.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Этапы и сроки реализации муниципальной программы</w:t>
      </w:r>
      <w:r w:rsidR="00CD5DFB" w:rsidRPr="00AA0C85">
        <w:rPr>
          <w:rFonts w:eastAsia="Times New Roman"/>
          <w:lang w:eastAsia="ru-RU"/>
        </w:rPr>
        <w:t xml:space="preserve">: </w:t>
      </w:r>
      <w:r w:rsidRPr="00AA0C85">
        <w:rPr>
          <w:rFonts w:eastAsia="Times New Roman"/>
          <w:lang w:eastAsia="ru-RU"/>
        </w:rPr>
        <w:t>Программа реализуется в течение 201</w:t>
      </w:r>
      <w:r w:rsidR="009F3B4B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9F3B4B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Финансовое обеспечение муниципальной программы – всего, в том числе по источникам финансирования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Всего на реализацию муниципальной программы –</w:t>
      </w:r>
    </w:p>
    <w:p w:rsidR="002318E7" w:rsidRPr="009F3B4B" w:rsidRDefault="000E2A96" w:rsidP="00AA0C85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9730</w:t>
      </w:r>
      <w:r w:rsidR="009F3B4B" w:rsidRPr="009F3B4B">
        <w:rPr>
          <w:rFonts w:eastAsia="Times New Roman"/>
          <w:b/>
          <w:lang w:eastAsia="ru-RU"/>
        </w:rPr>
        <w:t xml:space="preserve"> </w:t>
      </w:r>
      <w:r w:rsidR="002318E7" w:rsidRPr="009F3B4B">
        <w:rPr>
          <w:rFonts w:eastAsia="Times New Roman"/>
          <w:b/>
          <w:lang w:eastAsia="ru-RU"/>
        </w:rPr>
        <w:t>тыс. рублей, в том числе: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CD5DFB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 xml:space="preserve"> год – </w:t>
      </w:r>
      <w:r w:rsidR="00BE627E">
        <w:rPr>
          <w:rFonts w:eastAsia="Times New Roman"/>
          <w:b/>
          <w:lang w:eastAsia="ru-RU"/>
        </w:rPr>
        <w:t>17</w:t>
      </w:r>
      <w:r w:rsidR="00B81BF2">
        <w:rPr>
          <w:rFonts w:eastAsia="Times New Roman"/>
          <w:b/>
          <w:lang w:eastAsia="ru-RU"/>
        </w:rPr>
        <w:t>8</w:t>
      </w:r>
      <w:r w:rsidR="009F3B4B" w:rsidRPr="009F3B4B">
        <w:rPr>
          <w:rFonts w:eastAsia="Times New Roman"/>
          <w:b/>
          <w:lang w:eastAsia="ru-RU"/>
        </w:rPr>
        <w:t xml:space="preserve">0 </w:t>
      </w:r>
      <w:r w:rsidRPr="009F3B4B">
        <w:rPr>
          <w:rFonts w:eastAsia="Times New Roman"/>
          <w:b/>
          <w:lang w:eastAsia="ru-RU"/>
        </w:rPr>
        <w:t xml:space="preserve"> тыс. рублей;</w:t>
      </w:r>
    </w:p>
    <w:p w:rsidR="002318E7" w:rsidRPr="00633EFB" w:rsidRDefault="002318E7" w:rsidP="00AA0C8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CD5DFB" w:rsidRPr="00AA0C85">
        <w:rPr>
          <w:rFonts w:eastAsia="Times New Roman"/>
          <w:lang w:eastAsia="ru-RU"/>
        </w:rPr>
        <w:t>9</w:t>
      </w:r>
      <w:r w:rsidRPr="00AA0C85">
        <w:rPr>
          <w:rFonts w:eastAsia="Times New Roman"/>
          <w:lang w:eastAsia="ru-RU"/>
        </w:rPr>
        <w:t xml:space="preserve"> год – </w:t>
      </w:r>
      <w:r w:rsidR="00BE627E">
        <w:rPr>
          <w:rFonts w:eastAsia="Times New Roman"/>
          <w:b/>
          <w:lang w:eastAsia="ru-RU"/>
        </w:rPr>
        <w:t>4</w:t>
      </w:r>
      <w:r w:rsidR="00633EFB" w:rsidRPr="00633EFB">
        <w:rPr>
          <w:rFonts w:eastAsia="Times New Roman"/>
          <w:b/>
          <w:lang w:eastAsia="ru-RU"/>
        </w:rPr>
        <w:t>700 тыс.рублей</w:t>
      </w:r>
      <w:r w:rsidRPr="00633EFB">
        <w:rPr>
          <w:rFonts w:eastAsia="Times New Roman"/>
          <w:b/>
          <w:lang w:eastAsia="ru-RU"/>
        </w:rPr>
        <w:t>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</w:t>
      </w:r>
      <w:r w:rsidR="00CD5DFB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год – </w:t>
      </w:r>
      <w:r w:rsidR="00BE627E">
        <w:rPr>
          <w:rFonts w:eastAsia="Times New Roman"/>
          <w:b/>
          <w:lang w:eastAsia="ru-RU"/>
        </w:rPr>
        <w:t>3</w:t>
      </w:r>
      <w:r w:rsidR="000E2A96">
        <w:rPr>
          <w:rFonts w:eastAsia="Times New Roman"/>
          <w:b/>
          <w:lang w:eastAsia="ru-RU"/>
        </w:rPr>
        <w:t>250</w:t>
      </w:r>
      <w:r w:rsidR="00633EFB" w:rsidRPr="00633EFB">
        <w:rPr>
          <w:rFonts w:eastAsia="Times New Roman"/>
          <w:b/>
          <w:lang w:eastAsia="ru-RU"/>
        </w:rPr>
        <w:t xml:space="preserve"> тыс.рублей</w:t>
      </w:r>
      <w:r w:rsidR="00633EFB">
        <w:rPr>
          <w:rFonts w:eastAsia="Times New Roman"/>
          <w:lang w:eastAsia="ru-RU"/>
        </w:rPr>
        <w:t xml:space="preserve"> (</w:t>
      </w:r>
      <w:r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</w:t>
      </w:r>
      <w:r w:rsidR="00633EFB">
        <w:rPr>
          <w:rFonts w:eastAsia="Times New Roman"/>
          <w:lang w:eastAsia="ru-RU"/>
        </w:rPr>
        <w:t>)</w:t>
      </w:r>
      <w:r w:rsidRPr="00AA0C85">
        <w:rPr>
          <w:rFonts w:eastAsia="Times New Roman"/>
          <w:lang w:eastAsia="ru-RU"/>
        </w:rPr>
        <w:t>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 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Ожидаемые результаты реализации муниципальной программы 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201</w:t>
      </w:r>
      <w:r w:rsidR="00B81BF2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B81BF2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 годах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-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7C5CDF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1. Общая характеристика, основные проблемы и прогноз развития сферы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Развитие муниципального образования Виллозское городское поселение невозможно без грамотного и эффективного управления</w:t>
      </w:r>
      <w:r w:rsidRPr="00AA0C85">
        <w:rPr>
          <w:rFonts w:eastAsia="Times New Roman"/>
          <w:b/>
          <w:bCs/>
          <w:lang w:eastAsia="ru-RU"/>
        </w:rPr>
        <w:t> </w:t>
      </w:r>
      <w:r w:rsidRPr="00AA0C85">
        <w:rPr>
          <w:rFonts w:eastAsia="Times New Roman"/>
          <w:lang w:eastAsia="ru-RU"/>
        </w:rPr>
        <w:t>градостроительной деятельностью в области территориального планирования, архитектуры 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Реализация полномочий органов местного самоуправления в сфере градостроительной деятельности на территории муниципального образования Виллозское городское поселение возможна в рамках общего объема финансирования деятельности </w:t>
      </w:r>
      <w:r w:rsidR="002B55DF" w:rsidRPr="00AA0C85">
        <w:rPr>
          <w:rFonts w:eastAsia="Times New Roman"/>
          <w:lang w:eastAsia="ru-RU"/>
        </w:rPr>
        <w:t xml:space="preserve">отдела по ЖКХ, строительству и землепользованию администрации Виллозского городского поселения Ломоносовского района </w:t>
      </w:r>
      <w:r w:rsidRPr="00AA0C85">
        <w:rPr>
          <w:rFonts w:eastAsia="Times New Roman"/>
          <w:lang w:eastAsia="ru-RU"/>
        </w:rPr>
        <w:t>либо в рамках целевого финансирования.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мероприятий муниципальной программы направлена на обеспечение устойчивого развития муниципального образования Виллозское городское поселение на основе территориального планирования и градостроительного зонирования.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Главным принципом, на основе которого разработана муниципальная  программа, является рациональное и эффективное использование территории поселения,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территории, контроль и регулирование соблюдения юридическими лицами, индивидуальными предпринимателями, гражданами муниципального образования Виллозское городское поселение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Проблема развития градостроительной деятельности на территории муниципального образования носит комплексный характер.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стоящих задач.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Преодоление рисков может быть осуществлено путем сохранения устойчивого финансирования муниципальной программы.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Организационные риски, возможные при реализации муниципальной программы, связаны с взаимодействием органов местного самоуправления, федеральных органов исполнительной власти, органов исполнительной власти субъектов Российской Федерации, и их территориальных органов. Взаимное сотрудничество в рамках полномочий приведет к преодолению организационных рисков, не позволит поставить под угрозу планомерное развитие поселения в области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документы территориального планирования поселения, муниципальные нормативные правовые акты поселения в области градостроительства, позволят минимизировать последствия изменений в законодательстве Российской Федерации.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2.</w:t>
      </w:r>
      <w:r w:rsidRPr="00AA0C85">
        <w:rPr>
          <w:rFonts w:eastAsia="Times New Roman"/>
          <w:lang w:eastAsia="ru-RU"/>
        </w:rPr>
        <w:t> </w:t>
      </w:r>
      <w:r w:rsidRPr="00AA0C85">
        <w:rPr>
          <w:rFonts w:eastAsia="Times New Roman"/>
          <w:b/>
          <w:bCs/>
          <w:lang w:eastAsia="ru-RU"/>
        </w:rPr>
        <w:t>Основные цели и 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Для обеспечения эффективного регулирования градостроительной деятельностью на территории муниципального образования Виллозское городское поселение в соответствии с действующим </w:t>
      </w:r>
      <w:r w:rsidRPr="00AA0C85">
        <w:rPr>
          <w:rFonts w:eastAsia="Times New Roman"/>
          <w:lang w:eastAsia="ru-RU"/>
        </w:rPr>
        <w:lastRenderedPageBreak/>
        <w:t>законодательством Российской Федерации целью муниципальной программы является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Цели: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Задачи: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</w:t>
      </w:r>
      <w:r w:rsidR="002B55DF" w:rsidRPr="00AA0C85">
        <w:rPr>
          <w:rFonts w:eastAsia="Times New Roman"/>
          <w:lang w:eastAsia="ru-RU"/>
        </w:rPr>
        <w:t>, историко-ку</w:t>
      </w:r>
      <w:r w:rsidR="005A032C" w:rsidRPr="00AA0C85">
        <w:rPr>
          <w:rFonts w:eastAsia="Times New Roman"/>
          <w:lang w:eastAsia="ru-RU"/>
        </w:rPr>
        <w:t>л</w:t>
      </w:r>
      <w:r w:rsidR="001555CB" w:rsidRPr="00AA0C85">
        <w:rPr>
          <w:rFonts w:eastAsia="Times New Roman"/>
          <w:lang w:eastAsia="ru-RU"/>
        </w:rPr>
        <w:t>ьтурных</w:t>
      </w:r>
      <w:r w:rsidR="002B55DF"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Обеспечение, сопровождение предпроектных работ, проектирования, включая экспертизу, объектов капитального строительства для муниципальных нужд, в том числе социальных объектов</w:t>
      </w:r>
      <w:r w:rsidR="001555CB" w:rsidRPr="00AA0C85">
        <w:rPr>
          <w:rFonts w:eastAsia="Times New Roman"/>
          <w:lang w:eastAsia="ru-RU"/>
        </w:rPr>
        <w:t>, линейных объектов</w:t>
      </w:r>
      <w:r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2. Подготовка, выдача разрешений на строительство, реконструкцию, принятие решений о внесении изменений в 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6. Осуществление мероприятий по присвоению 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7.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 Ведение информационных систем ФИАС, ФГИС ТП, размещение информации: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муниципального района Ленинградской области: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9.1. Подготовка положений и регламентов по размещению на фасадах многоквартирных домов навесного оборудования и рекламных конструкций;</w:t>
      </w:r>
    </w:p>
    <w:p w:rsidR="001555C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9.2. Подготовка положения и регламента на получение разрешения на размещение на территории поселения нестационарных объектов</w:t>
      </w:r>
      <w:r w:rsidR="001555CB"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программы позволит: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гармоничное развитие каждого населенного пункта поселения,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развитие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учет интересов граждан муниципального образования Виллозское городское поселение и их объединений;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сократить количество нарушений юридическими лицами, индивидуальными предпринимателями, гражданами поселения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7C5CDF">
      <w:pPr>
        <w:spacing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3. Сроки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Муниципальная программа «Регулирование градостроительной деятельности» должна быть реализована за период 201</w:t>
      </w:r>
      <w:r w:rsidR="001555CB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1555CB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 годы.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4. Характеристика основных мероприятий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Программа имеет следующие подпрограммы: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«Регулирование градостроительной деятельности в области территориального планирования»;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«Регулирование градостроительной деятельности в области архитектуры и градостроительства»;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Полный перечень мероприятий данной программы находится в приложении 1 к настоящей программе.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5. Финансовое обеспечение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Муниципальная программа реализуется за счет средств бюджета МО Виллозское городское поселение, целевых средствах бюджетов других уровней, внебюджетных средств. Общий объем финансирования мероприятий муниципальной программы составляет </w:t>
      </w:r>
      <w:r w:rsidR="00BE627E">
        <w:rPr>
          <w:rFonts w:eastAsia="Times New Roman"/>
          <w:lang w:eastAsia="ru-RU"/>
        </w:rPr>
        <w:t>10</w:t>
      </w:r>
      <w:r w:rsidR="00A22C70">
        <w:rPr>
          <w:rFonts w:eastAsia="Times New Roman"/>
          <w:lang w:eastAsia="ru-RU"/>
        </w:rPr>
        <w:t>33</w:t>
      </w:r>
      <w:r w:rsidR="003108BC">
        <w:rPr>
          <w:rFonts w:eastAsia="Times New Roman"/>
          <w:lang w:eastAsia="ru-RU"/>
        </w:rPr>
        <w:t xml:space="preserve">0 </w:t>
      </w:r>
      <w:r w:rsidRPr="00AA0C85">
        <w:rPr>
          <w:rFonts w:eastAsia="Times New Roman"/>
          <w:lang w:eastAsia="ru-RU"/>
        </w:rPr>
        <w:t>тыс. рублей, в том числе: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631697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 xml:space="preserve"> год – </w:t>
      </w:r>
      <w:r w:rsidR="003108BC">
        <w:rPr>
          <w:rFonts w:eastAsia="Times New Roman"/>
          <w:lang w:eastAsia="ru-RU"/>
        </w:rPr>
        <w:t>178</w:t>
      </w:r>
      <w:r w:rsidR="00631697" w:rsidRPr="00AA0C85">
        <w:rPr>
          <w:rFonts w:eastAsia="Times New Roman"/>
          <w:lang w:eastAsia="ru-RU"/>
        </w:rPr>
        <w:t xml:space="preserve">0 </w:t>
      </w:r>
      <w:r w:rsidRPr="00AA0C85">
        <w:rPr>
          <w:rFonts w:eastAsia="Times New Roman"/>
          <w:lang w:eastAsia="ru-RU"/>
        </w:rPr>
        <w:t>тыс. рублей;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631697" w:rsidRPr="00AA0C85">
        <w:rPr>
          <w:rFonts w:eastAsia="Times New Roman"/>
          <w:lang w:eastAsia="ru-RU"/>
        </w:rPr>
        <w:t>9</w:t>
      </w:r>
      <w:r w:rsidRPr="00AA0C85">
        <w:rPr>
          <w:rFonts w:eastAsia="Times New Roman"/>
          <w:lang w:eastAsia="ru-RU"/>
        </w:rPr>
        <w:t xml:space="preserve"> год – </w:t>
      </w:r>
      <w:r w:rsidR="00BE627E">
        <w:rPr>
          <w:rFonts w:eastAsia="Times New Roman"/>
          <w:lang w:eastAsia="ru-RU"/>
        </w:rPr>
        <w:t>470</w:t>
      </w:r>
      <w:r w:rsidR="00631697" w:rsidRPr="00AA0C85">
        <w:rPr>
          <w:rFonts w:eastAsia="Times New Roman"/>
          <w:lang w:eastAsia="ru-RU"/>
        </w:rPr>
        <w:t>0 тыс.р.</w:t>
      </w:r>
      <w:r w:rsidRPr="00AA0C85">
        <w:rPr>
          <w:rFonts w:eastAsia="Times New Roman"/>
          <w:lang w:eastAsia="ru-RU"/>
        </w:rPr>
        <w:t>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20</w:t>
      </w:r>
      <w:r w:rsidR="00631697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год – </w:t>
      </w:r>
      <w:r w:rsidR="00B81BF2">
        <w:rPr>
          <w:rFonts w:eastAsia="Times New Roman"/>
          <w:lang w:eastAsia="ru-RU"/>
        </w:rPr>
        <w:t>3</w:t>
      </w:r>
      <w:r w:rsidR="000E2A96">
        <w:rPr>
          <w:rFonts w:eastAsia="Times New Roman"/>
          <w:lang w:eastAsia="ru-RU"/>
        </w:rPr>
        <w:t>2</w:t>
      </w:r>
      <w:r w:rsidR="00631697" w:rsidRPr="00AA0C85">
        <w:rPr>
          <w:rFonts w:eastAsia="Times New Roman"/>
          <w:lang w:eastAsia="ru-RU"/>
        </w:rPr>
        <w:t xml:space="preserve">50 тыс.р. </w:t>
      </w:r>
      <w:r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Объемы финансирования мероприятий муниципальной программы ежегодно уточняются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6. Ожидаемые результаты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201</w:t>
      </w:r>
      <w:r w:rsidR="00061FF1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061FF1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г.г.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 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Общая оценка эффективности реализации мероприятий программы отображается в отчете по показателям, характеризующих эффективность выполнения программы в соответствии с приложением 2.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AA0C85" w:rsidRDefault="00AA0C85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b/>
          <w:bCs/>
          <w:lang w:eastAsia="ru-RU"/>
        </w:rPr>
        <w:sectPr w:rsidR="007C5CDF" w:rsidSect="00093DD6">
          <w:footerReference w:type="default" r:id="rId10"/>
          <w:headerReference w:type="first" r:id="rId11"/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AF4B5C" w:rsidRPr="00AF4B5C" w:rsidRDefault="00AF4B5C" w:rsidP="00AF4B5C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AF4B5C"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AF4B5C" w:rsidRPr="00AF4B5C" w:rsidRDefault="00AF4B5C" w:rsidP="00AF4B5C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AF4B5C">
        <w:rPr>
          <w:rFonts w:eastAsia="Times New Roman"/>
          <w:sz w:val="20"/>
          <w:szCs w:val="20"/>
          <w:lang w:eastAsia="ru-RU"/>
        </w:rPr>
        <w:t>к муниципальной программе </w:t>
      </w:r>
      <w:r w:rsidRPr="00AF4B5C">
        <w:rPr>
          <w:rFonts w:eastAsia="Times New Roman"/>
          <w:b/>
          <w:bCs/>
          <w:sz w:val="20"/>
          <w:szCs w:val="20"/>
          <w:lang w:eastAsia="ru-RU"/>
        </w:rPr>
        <w:t>«</w:t>
      </w:r>
      <w:r w:rsidRPr="00AF4B5C">
        <w:rPr>
          <w:rFonts w:eastAsia="Times New Roman"/>
          <w:sz w:val="20"/>
          <w:szCs w:val="20"/>
          <w:lang w:eastAsia="ru-RU"/>
        </w:rPr>
        <w:t>Регулирование градостроительной деятельности</w:t>
      </w:r>
      <w:r w:rsidRPr="00AF4B5C">
        <w:rPr>
          <w:rFonts w:eastAsia="Times New Roman"/>
          <w:b/>
          <w:bCs/>
          <w:sz w:val="20"/>
          <w:szCs w:val="20"/>
          <w:lang w:eastAsia="ru-RU"/>
        </w:rPr>
        <w:t>»</w:t>
      </w:r>
    </w:p>
    <w:p w:rsidR="00AF4B5C" w:rsidRPr="00AF4B5C" w:rsidRDefault="00AF4B5C" w:rsidP="007C5CDF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420428" w:rsidRDefault="002318E7" w:rsidP="007C5CDF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A0C85">
        <w:rPr>
          <w:rFonts w:eastAsia="Times New Roman"/>
          <w:b/>
          <w:bCs/>
          <w:lang w:eastAsia="ru-RU"/>
        </w:rPr>
        <w:t>План реализации муниципальной программы и лимиты финансирования</w:t>
      </w:r>
    </w:p>
    <w:p w:rsidR="007C5CDF" w:rsidRDefault="007C5CDF" w:rsidP="007C5CDF">
      <w:pPr>
        <w:spacing w:after="0" w:line="240" w:lineRule="auto"/>
        <w:jc w:val="center"/>
      </w:pPr>
    </w:p>
    <w:tbl>
      <w:tblPr>
        <w:tblW w:w="5000" w:type="pct"/>
        <w:tblLayout w:type="fixed"/>
        <w:tblLook w:val="04A0"/>
      </w:tblPr>
      <w:tblGrid>
        <w:gridCol w:w="407"/>
        <w:gridCol w:w="519"/>
        <w:gridCol w:w="1686"/>
        <w:gridCol w:w="1609"/>
        <w:gridCol w:w="3368"/>
        <w:gridCol w:w="946"/>
        <w:gridCol w:w="946"/>
        <w:gridCol w:w="697"/>
        <w:gridCol w:w="863"/>
        <w:gridCol w:w="863"/>
        <w:gridCol w:w="866"/>
        <w:gridCol w:w="863"/>
        <w:gridCol w:w="863"/>
        <w:gridCol w:w="857"/>
      </w:tblGrid>
      <w:tr w:rsidR="007C5CDF" w:rsidRPr="007C5CDF" w:rsidTr="00AF4B5C">
        <w:trPr>
          <w:trHeight w:val="770"/>
        </w:trPr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</w:t>
            </w:r>
            <w:r w:rsidR="00AF4B5C">
              <w:rPr>
                <w:rFonts w:ascii="Calibri" w:eastAsia="Times New Roman" w:hAnsi="Calibri" w:cs="Calibri"/>
                <w:b/>
                <w:bCs/>
                <w:lang w:eastAsia="ru-RU"/>
              </w:rPr>
              <w:t>о района Ленинградской области"</w:t>
            </w: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</w:tc>
      </w:tr>
      <w:tr w:rsidR="007C5CDF" w:rsidRPr="007C5CDF" w:rsidTr="00151BB0">
        <w:trPr>
          <w:trHeight w:val="694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CC63C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Регулирование градостроительной деятельности в области территориального планирования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, градостроительного зонирования </w:t>
            </w: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 планировки территории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 работ\тех. описание.</w:t>
            </w:r>
          </w:p>
        </w:tc>
        <w:tc>
          <w:tcPr>
            <w:tcW w:w="109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7C5CDF" w:rsidRPr="007C5CDF" w:rsidTr="00AF4B5C">
        <w:trPr>
          <w:trHeight w:val="876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AF4B5C" w:rsidRDefault="007C5CDF" w:rsidP="00AF4B5C">
            <w:pPr>
              <w:pStyle w:val="a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4B5C">
              <w:rPr>
                <w:rFonts w:asciiTheme="minorHAnsi" w:hAnsiTheme="minorHAns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151BB0" w:rsidRPr="007C5CDF" w:rsidTr="00151BB0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генеральный план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61126C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B55EE9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D5974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61126C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B55EE9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  <w:r w:rsidR="007C5CDF"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4F0FE9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0D597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Подготовка документации по планировке территории 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61126C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B55EE9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7C5CDF"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4F0FE9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0D597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6.67 га, 1.2 га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Разработка проекта планировки и проекта межевания территории части д. Рассколово, д.Аропаккузи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95776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  <w:r w:rsidR="004553E7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  <w:r w:rsidR="00CC63C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AF4B5C">
        <w:trPr>
          <w:trHeight w:val="506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в ЕГРН сведений о территориальных зонах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C233C3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B55EE9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7C5CDF"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D5974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936DD" w:rsidRPr="007C5CDF" w:rsidTr="003936DD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6DD" w:rsidRPr="007C5CDF" w:rsidRDefault="003936DD" w:rsidP="003936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Получение технических условий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Default="00F5555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0D5974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936DD" w:rsidRPr="007C5CDF" w:rsidTr="003936DD">
        <w:trPr>
          <w:trHeight w:val="409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" w:name="_Hlk504137553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15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F5555F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0D5974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CC511B" w:rsidRPr="007C5CDF" w:rsidTr="00CC511B">
        <w:trPr>
          <w:trHeight w:val="409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511B" w:rsidRPr="00BE627E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BE627E" w:rsidRDefault="00CC511B" w:rsidP="000D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3</w:t>
            </w:r>
            <w:r w:rsidR="000D5974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10</w:t>
            </w: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bookmarkEnd w:id="9"/>
    </w:tbl>
    <w:p w:rsidR="007C5CDF" w:rsidRDefault="007C5CDF"/>
    <w:tbl>
      <w:tblPr>
        <w:tblW w:w="5000" w:type="pct"/>
        <w:tblLayout w:type="fixed"/>
        <w:tblLook w:val="04A0"/>
      </w:tblPr>
      <w:tblGrid>
        <w:gridCol w:w="420"/>
        <w:gridCol w:w="519"/>
        <w:gridCol w:w="1683"/>
        <w:gridCol w:w="1314"/>
        <w:gridCol w:w="3970"/>
        <w:gridCol w:w="706"/>
        <w:gridCol w:w="844"/>
        <w:gridCol w:w="728"/>
        <w:gridCol w:w="863"/>
        <w:gridCol w:w="863"/>
        <w:gridCol w:w="863"/>
        <w:gridCol w:w="863"/>
        <w:gridCol w:w="863"/>
        <w:gridCol w:w="854"/>
      </w:tblGrid>
      <w:tr w:rsidR="007C5CDF" w:rsidRPr="007C5CDF" w:rsidTr="003108BC">
        <w:trPr>
          <w:trHeight w:val="605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</w:t>
            </w:r>
            <w:r w:rsidR="003108B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 района Ленинградской области"</w:t>
            </w: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C5CDF" w:rsidRPr="007C5CDF" w:rsidTr="003108BC">
        <w:trPr>
          <w:trHeight w:val="387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4553E7" w:rsidRDefault="007C5CDF" w:rsidP="00CC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Регулирование градостроительной деятельности в области </w:t>
            </w:r>
            <w:r w:rsidR="00CC63C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архитектуры, градостроительства и землепользования</w:t>
            </w:r>
          </w:p>
        </w:tc>
      </w:tr>
      <w:tr w:rsidR="007C5CDF" w:rsidRPr="007C5CDF" w:rsidTr="003108BC">
        <w:trPr>
          <w:trHeight w:val="705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 работ\тех. описание.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74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7C5CDF" w:rsidRPr="007C5CDF" w:rsidTr="003108BC">
        <w:trPr>
          <w:trHeight w:val="53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CC63C6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63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 из привлекаемых внебюджетных источников</w:t>
            </w:r>
          </w:p>
        </w:tc>
      </w:tr>
      <w:tr w:rsidR="004553E7" w:rsidRPr="007C5CDF" w:rsidTr="003108BC">
        <w:trPr>
          <w:trHeight w:val="28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3E7" w:rsidRPr="007C5CDF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3E7" w:rsidRPr="007C5CDF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3E7" w:rsidRPr="007C5CDF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Выполнение инженерных изысканий (геодезических, экологических, археологических), предпроектных работ, включая историко-культурную экспертизу объектов местного значения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3936DD" w:rsidRDefault="000966C0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6DD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B55EE9" w:rsidP="00B55EE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</w:t>
            </w:r>
            <w:r w:rsidR="007C5CDF" w:rsidRPr="004553E7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гп.Виллози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Проектирование, включая экспертизу, объектов капитального строительства для муниципальных нужд, в том числе социальных объектов: административное здание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0966C0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4553E7"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CC63C6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720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 транспортной и инженерной и транспортной инфраструктуры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0966C0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4553E7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7C5CDF"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CC63C6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Строительство транспортной и инженерной и транспортной инфраструктуры д.Рассколово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966C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7C5CDF"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CC63C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7C5CDF"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95776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0966C0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13 шт.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Постановка границ населенных пунктов на кадастровый учет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95776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0966C0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0D59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  <w:r w:rsidR="000D5974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lastRenderedPageBreak/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966C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33876" w:rsidRPr="007C5CDF" w:rsidTr="003108BC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76" w:rsidRPr="007C5CDF" w:rsidRDefault="00733876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Аэрофотосъемка с подготовкой ортофотопланов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6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6" w:rsidRPr="007C5CDF" w:rsidRDefault="00B55EE9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733876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7C5CDF" w:rsidRPr="007C5CDF" w:rsidTr="003108BC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E16C3" w:rsidP="007E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78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33876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33</w:t>
            </w:r>
            <w:r w:rsid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963E12" w:rsidP="000D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</w:t>
            </w:r>
            <w:r w:rsidR="000D597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A22C70" w:rsidRPr="007C5CDF" w:rsidTr="00A22C70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C70" w:rsidRPr="00CC511B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C70" w:rsidRPr="00CC511B" w:rsidRDefault="00A22C70" w:rsidP="004F0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6</w:t>
            </w:r>
            <w:r w:rsidR="004F0FE9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0" w:rsidRPr="007C5CDF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0" w:rsidRPr="007C5CDF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C70" w:rsidRPr="007C5CDF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0" w:rsidRPr="007C5CDF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70" w:rsidRPr="007C5CDF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C70" w:rsidRPr="007C5CDF" w:rsidRDefault="00A22C7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733876" w:rsidRPr="007C5CDF" w:rsidTr="003108BC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876" w:rsidRPr="00CC511B" w:rsidRDefault="00733876" w:rsidP="004F0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программе</w:t>
            </w:r>
            <w:r w:rsidR="004F0FE9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76" w:rsidRPr="00CC511B" w:rsidRDefault="00733876" w:rsidP="007E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1780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76" w:rsidRPr="00CC511B" w:rsidRDefault="00733876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4700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876" w:rsidRPr="00CC511B" w:rsidRDefault="00CC511B" w:rsidP="000D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3</w:t>
            </w:r>
            <w:r w:rsidR="000D5974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2</w:t>
            </w:r>
            <w:r w:rsid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5</w:t>
            </w: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876" w:rsidRPr="007C5CDF" w:rsidRDefault="0073387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CC511B" w:rsidRPr="007C5CDF" w:rsidTr="00CC511B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511B" w:rsidRPr="00BE627E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11B" w:rsidRPr="00CC511B" w:rsidRDefault="004F0FE9" w:rsidP="00A22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9730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11B" w:rsidRPr="007C5CDF" w:rsidRDefault="00CC511B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</w:tbl>
    <w:p w:rsidR="007C5CDF" w:rsidRPr="00AA0C85" w:rsidRDefault="007C5CDF" w:rsidP="007C5CDF">
      <w:pPr>
        <w:spacing w:after="0" w:line="240" w:lineRule="auto"/>
        <w:jc w:val="center"/>
      </w:pPr>
    </w:p>
    <w:sectPr w:rsidR="007C5CDF" w:rsidRPr="00AA0C85" w:rsidSect="00AF4B5C">
      <w:pgSz w:w="16838" w:h="11906" w:orient="landscape"/>
      <w:pgMar w:top="426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60" w:rsidRDefault="00237660" w:rsidP="007C5CDF">
      <w:pPr>
        <w:spacing w:after="0" w:line="240" w:lineRule="auto"/>
      </w:pPr>
      <w:r>
        <w:separator/>
      </w:r>
    </w:p>
  </w:endnote>
  <w:endnote w:type="continuationSeparator" w:id="0">
    <w:p w:rsidR="00237660" w:rsidRDefault="00237660" w:rsidP="007C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215416"/>
      <w:docPartObj>
        <w:docPartGallery w:val="Page Numbers (Bottom of Page)"/>
        <w:docPartUnique/>
      </w:docPartObj>
    </w:sdtPr>
    <w:sdtContent>
      <w:p w:rsidR="000D5974" w:rsidRDefault="00121499">
        <w:pPr>
          <w:pStyle w:val="a6"/>
          <w:jc w:val="center"/>
        </w:pPr>
        <w:fldSimple w:instr="PAGE   \* MERGEFORMAT">
          <w:r w:rsidR="0059093F">
            <w:rPr>
              <w:noProof/>
            </w:rPr>
            <w:t>11</w:t>
          </w:r>
        </w:fldSimple>
      </w:p>
    </w:sdtContent>
  </w:sdt>
  <w:p w:rsidR="000D5974" w:rsidRDefault="000D59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60" w:rsidRDefault="00237660" w:rsidP="007C5CDF">
      <w:pPr>
        <w:spacing w:after="0" w:line="240" w:lineRule="auto"/>
      </w:pPr>
      <w:r>
        <w:separator/>
      </w:r>
    </w:p>
  </w:footnote>
  <w:footnote w:type="continuationSeparator" w:id="0">
    <w:p w:rsidR="00237660" w:rsidRDefault="00237660" w:rsidP="007C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74" w:rsidRDefault="000D5974" w:rsidP="009F3B4B">
    <w:pPr>
      <w:pStyle w:val="a4"/>
      <w:jc w:val="center"/>
      <w:rPr>
        <w:b/>
        <w:bCs/>
        <w:sz w:val="20"/>
        <w:szCs w:val="20"/>
        <w:lang w:val="en-US"/>
      </w:rPr>
    </w:pPr>
    <w:r w:rsidRPr="00D57F08">
      <w:rPr>
        <w:b/>
        <w:bCs/>
        <w:noProof/>
        <w:sz w:val="20"/>
        <w:szCs w:val="20"/>
        <w:lang w:eastAsia="ru-RU"/>
      </w:rPr>
      <w:drawing>
        <wp:inline distT="0" distB="0" distL="0" distR="0">
          <wp:extent cx="841375" cy="987425"/>
          <wp:effectExtent l="0" t="0" r="0" b="0"/>
          <wp:docPr id="1" name="Рисунок 1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974" w:rsidRPr="00093DD6" w:rsidRDefault="000D5974" w:rsidP="00093DD6">
    <w:pPr>
      <w:pStyle w:val="ab"/>
      <w:jc w:val="center"/>
      <w:rPr>
        <w:b/>
      </w:rPr>
    </w:pPr>
    <w:r w:rsidRPr="00093DD6">
      <w:rPr>
        <w:b/>
      </w:rPr>
      <w:t>АДМИНИСТРАЦИЯ</w:t>
    </w:r>
  </w:p>
  <w:p w:rsidR="000D5974" w:rsidRPr="00093DD6" w:rsidRDefault="000D5974" w:rsidP="00093DD6">
    <w:pPr>
      <w:pStyle w:val="ab"/>
      <w:jc w:val="center"/>
      <w:rPr>
        <w:b/>
      </w:rPr>
    </w:pPr>
    <w:r w:rsidRPr="00093DD6">
      <w:rPr>
        <w:b/>
      </w:rPr>
      <w:t>ВИЛЛОЗСКОГО ГОРОДСКОГО ПОСЕЛЕНИЯ</w:t>
    </w:r>
  </w:p>
  <w:p w:rsidR="000D5974" w:rsidRPr="00093DD6" w:rsidRDefault="000D5974" w:rsidP="00093DD6">
    <w:pPr>
      <w:pStyle w:val="ab"/>
      <w:jc w:val="center"/>
      <w:rPr>
        <w:b/>
      </w:rPr>
    </w:pPr>
    <w:r w:rsidRPr="00093DD6">
      <w:rPr>
        <w:b/>
      </w:rPr>
      <w:t>ЛОМОНОСОВСКОГО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A1"/>
    <w:multiLevelType w:val="multilevel"/>
    <w:tmpl w:val="6BCC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353"/>
    <w:multiLevelType w:val="multilevel"/>
    <w:tmpl w:val="55F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403EB"/>
    <w:multiLevelType w:val="hybridMultilevel"/>
    <w:tmpl w:val="03787BB8"/>
    <w:lvl w:ilvl="0" w:tplc="C4C2F24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BD4045"/>
    <w:multiLevelType w:val="multilevel"/>
    <w:tmpl w:val="D222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E7"/>
    <w:rsid w:val="00004020"/>
    <w:rsid w:val="00050942"/>
    <w:rsid w:val="00061FF1"/>
    <w:rsid w:val="00073B67"/>
    <w:rsid w:val="00075A32"/>
    <w:rsid w:val="00093DD6"/>
    <w:rsid w:val="000966C0"/>
    <w:rsid w:val="000B69B5"/>
    <w:rsid w:val="000D1BF6"/>
    <w:rsid w:val="000D5974"/>
    <w:rsid w:val="000E2A96"/>
    <w:rsid w:val="00121499"/>
    <w:rsid w:val="00151BB0"/>
    <w:rsid w:val="001555CB"/>
    <w:rsid w:val="00170633"/>
    <w:rsid w:val="001D5672"/>
    <w:rsid w:val="00216EA0"/>
    <w:rsid w:val="002318E7"/>
    <w:rsid w:val="00237660"/>
    <w:rsid w:val="00237C37"/>
    <w:rsid w:val="002B55DF"/>
    <w:rsid w:val="002E066E"/>
    <w:rsid w:val="003108BC"/>
    <w:rsid w:val="003446C4"/>
    <w:rsid w:val="0035600C"/>
    <w:rsid w:val="00375B09"/>
    <w:rsid w:val="003903C0"/>
    <w:rsid w:val="003936DD"/>
    <w:rsid w:val="003A3182"/>
    <w:rsid w:val="0040422E"/>
    <w:rsid w:val="00420428"/>
    <w:rsid w:val="004553E7"/>
    <w:rsid w:val="00461C9E"/>
    <w:rsid w:val="00467488"/>
    <w:rsid w:val="0047447F"/>
    <w:rsid w:val="004F0FE9"/>
    <w:rsid w:val="004F2F24"/>
    <w:rsid w:val="004F4F82"/>
    <w:rsid w:val="0050020C"/>
    <w:rsid w:val="00583C7D"/>
    <w:rsid w:val="00585AD7"/>
    <w:rsid w:val="0059093F"/>
    <w:rsid w:val="005A032C"/>
    <w:rsid w:val="005E24E8"/>
    <w:rsid w:val="0061126C"/>
    <w:rsid w:val="00631697"/>
    <w:rsid w:val="00633EFB"/>
    <w:rsid w:val="0064286D"/>
    <w:rsid w:val="006D186E"/>
    <w:rsid w:val="006E3C52"/>
    <w:rsid w:val="006F0017"/>
    <w:rsid w:val="00706DE5"/>
    <w:rsid w:val="00733876"/>
    <w:rsid w:val="007A4BA1"/>
    <w:rsid w:val="007A5F2E"/>
    <w:rsid w:val="007C3271"/>
    <w:rsid w:val="007C5CDF"/>
    <w:rsid w:val="007E16C3"/>
    <w:rsid w:val="007E2C91"/>
    <w:rsid w:val="00824F75"/>
    <w:rsid w:val="0083577C"/>
    <w:rsid w:val="008B0A56"/>
    <w:rsid w:val="008D205A"/>
    <w:rsid w:val="008E17BD"/>
    <w:rsid w:val="00900A47"/>
    <w:rsid w:val="00920847"/>
    <w:rsid w:val="00922F41"/>
    <w:rsid w:val="00940234"/>
    <w:rsid w:val="0095776D"/>
    <w:rsid w:val="00963E12"/>
    <w:rsid w:val="009E7D54"/>
    <w:rsid w:val="009F3B4B"/>
    <w:rsid w:val="00A22C70"/>
    <w:rsid w:val="00A5565B"/>
    <w:rsid w:val="00A83C6E"/>
    <w:rsid w:val="00AA0C85"/>
    <w:rsid w:val="00AF4B5C"/>
    <w:rsid w:val="00B05893"/>
    <w:rsid w:val="00B55EE9"/>
    <w:rsid w:val="00B567CD"/>
    <w:rsid w:val="00B81BF2"/>
    <w:rsid w:val="00B90F72"/>
    <w:rsid w:val="00BB185F"/>
    <w:rsid w:val="00BC6206"/>
    <w:rsid w:val="00BC7A6E"/>
    <w:rsid w:val="00BE2C20"/>
    <w:rsid w:val="00BE627E"/>
    <w:rsid w:val="00C233C3"/>
    <w:rsid w:val="00C506D0"/>
    <w:rsid w:val="00C92C70"/>
    <w:rsid w:val="00CC511B"/>
    <w:rsid w:val="00CC63C6"/>
    <w:rsid w:val="00CD5DFB"/>
    <w:rsid w:val="00D1430F"/>
    <w:rsid w:val="00D153AA"/>
    <w:rsid w:val="00D5789F"/>
    <w:rsid w:val="00DD13B1"/>
    <w:rsid w:val="00E4096B"/>
    <w:rsid w:val="00E435CF"/>
    <w:rsid w:val="00E45758"/>
    <w:rsid w:val="00EB1C26"/>
    <w:rsid w:val="00F5555F"/>
    <w:rsid w:val="00F646CC"/>
    <w:rsid w:val="00F671AA"/>
    <w:rsid w:val="00FC6DBF"/>
    <w:rsid w:val="00FD2429"/>
    <w:rsid w:val="00F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CDF"/>
  </w:style>
  <w:style w:type="paragraph" w:styleId="a6">
    <w:name w:val="footer"/>
    <w:basedOn w:val="a"/>
    <w:link w:val="a7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CDF"/>
  </w:style>
  <w:style w:type="character" w:styleId="a8">
    <w:name w:val="Hyperlink"/>
    <w:rsid w:val="009F3B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B4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93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F94F-B807-44EE-8B62-6D7C30F0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Kogan</cp:lastModifiedBy>
  <cp:revision>4</cp:revision>
  <cp:lastPrinted>2019-02-13T07:30:00Z</cp:lastPrinted>
  <dcterms:created xsi:type="dcterms:W3CDTF">2019-12-28T06:34:00Z</dcterms:created>
  <dcterms:modified xsi:type="dcterms:W3CDTF">2019-12-28T08:47:00Z</dcterms:modified>
</cp:coreProperties>
</file>