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2" w:rsidRPr="008B6D17" w:rsidRDefault="00AC5672" w:rsidP="00AC5672">
      <w:pPr>
        <w:pStyle w:val="a3"/>
        <w:jc w:val="center"/>
        <w:rPr>
          <w:b/>
          <w:bCs/>
          <w:lang w:val="en-US"/>
        </w:rPr>
      </w:pPr>
      <w:r w:rsidRPr="008B6D17">
        <w:rPr>
          <w:b/>
          <w:bCs/>
          <w:noProof/>
          <w:lang w:bidi="ar-SA"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CF" w:rsidRPr="00396DCF" w:rsidRDefault="00AC5672" w:rsidP="00396D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C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396DCF" w:rsidRPr="00396DCF" w:rsidRDefault="00AC5672" w:rsidP="00396D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CF">
        <w:rPr>
          <w:rFonts w:ascii="Times New Roman" w:hAnsi="Times New Roman" w:cs="Times New Roman"/>
          <w:b/>
          <w:sz w:val="24"/>
          <w:szCs w:val="24"/>
        </w:rPr>
        <w:t xml:space="preserve">ВИЛЛОЗСКОГО ГОРОДСКОГО ПОСЕЛЕНИЯ </w:t>
      </w:r>
    </w:p>
    <w:p w:rsidR="00AC5672" w:rsidRDefault="00AC5672" w:rsidP="00396DC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CF">
        <w:rPr>
          <w:rFonts w:ascii="Times New Roman" w:hAnsi="Times New Roman" w:cs="Times New Roman"/>
          <w:b/>
          <w:sz w:val="24"/>
          <w:szCs w:val="24"/>
        </w:rPr>
        <w:t>ЛОМОНОСОВСКОГО РАЙОНА</w:t>
      </w:r>
    </w:p>
    <w:p w:rsidR="00396DCF" w:rsidRPr="003D1C19" w:rsidRDefault="00396DCF" w:rsidP="00396DC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672" w:rsidRPr="001866F9" w:rsidRDefault="00AC5672" w:rsidP="003D1C1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B6D17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0211B6">
        <w:rPr>
          <w:rFonts w:ascii="Times New Roman" w:hAnsi="Times New Roman" w:cs="Times New Roman"/>
          <w:b/>
          <w:sz w:val="24"/>
          <w:szCs w:val="24"/>
        </w:rPr>
        <w:t>109</w:t>
      </w:r>
    </w:p>
    <w:tbl>
      <w:tblPr>
        <w:tblW w:w="0" w:type="auto"/>
        <w:tblLook w:val="04A0"/>
      </w:tblPr>
      <w:tblGrid>
        <w:gridCol w:w="4771"/>
        <w:gridCol w:w="4799"/>
      </w:tblGrid>
      <w:tr w:rsidR="00AC5672" w:rsidRPr="001866F9" w:rsidTr="00B83A10">
        <w:tc>
          <w:tcPr>
            <w:tcW w:w="5210" w:type="dxa"/>
          </w:tcPr>
          <w:p w:rsidR="00AC5672" w:rsidRPr="003D1C19" w:rsidRDefault="000211B6" w:rsidP="008E7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F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E4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D12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60C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672"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AC5672" w:rsidRPr="003D1C19" w:rsidRDefault="00AC5672" w:rsidP="00B83A1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proofErr w:type="spellEnd"/>
            <w:r w:rsidRPr="003D1C19">
              <w:rPr>
                <w:rFonts w:ascii="Times New Roman" w:hAnsi="Times New Roman" w:cs="Times New Roman"/>
                <w:b/>
                <w:sz w:val="24"/>
                <w:szCs w:val="24"/>
              </w:rPr>
              <w:t>. Виллози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2"/>
      </w:tblGrid>
      <w:tr w:rsidR="00AC5672" w:rsidRPr="001866F9" w:rsidTr="00B83A10">
        <w:tc>
          <w:tcPr>
            <w:tcW w:w="6912" w:type="dxa"/>
          </w:tcPr>
          <w:p w:rsidR="00396DCF" w:rsidRDefault="00AC5672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6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460CDA" w:rsidRPr="00396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396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60CDA" w:rsidRPr="00396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утверждении</w:t>
            </w:r>
            <w:r w:rsidRPr="00396D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96DC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</w:t>
            </w:r>
            <w:r w:rsidR="00460CDA" w:rsidRPr="00396DCF">
              <w:rPr>
                <w:rFonts w:ascii="Times New Roman" w:eastAsia="Times New Roman" w:hAnsi="Times New Roman" w:cs="Times New Roman"/>
                <w:sz w:val="22"/>
                <w:szCs w:val="22"/>
              </w:rPr>
              <w:t>ой</w:t>
            </w:r>
            <w:r w:rsidRPr="00396D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программ</w:t>
            </w:r>
            <w:r w:rsidR="00460CDA" w:rsidRPr="00396DCF">
              <w:rPr>
                <w:rFonts w:ascii="Times New Roman" w:eastAsia="Times New Roman" w:hAnsi="Times New Roman" w:cs="Times New Roman"/>
                <w:sz w:val="22"/>
                <w:szCs w:val="22"/>
              </w:rPr>
              <w:t>ы</w:t>
            </w:r>
            <w:r w:rsidRPr="00396DC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96DCF" w:rsidRDefault="00AC5672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</w:pP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«</w:t>
            </w:r>
            <w:r w:rsidR="00FA5DFD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Капитальный ремонт общего имущества </w:t>
            </w:r>
            <w:proofErr w:type="gramStart"/>
            <w:r w:rsidR="00FA5DFD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в</w:t>
            </w:r>
            <w:proofErr w:type="gramEnd"/>
            <w:r w:rsidR="00FA5DFD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</w:p>
          <w:p w:rsidR="00396DCF" w:rsidRDefault="00FA5DFD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</w:pP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многоквартирных домах, расположенных </w:t>
            </w:r>
            <w:proofErr w:type="gramStart"/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на</w:t>
            </w:r>
            <w:proofErr w:type="gramEnd"/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</w:p>
          <w:p w:rsidR="00396DCF" w:rsidRDefault="00FA5DFD" w:rsidP="00460CDA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</w:pP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территории</w:t>
            </w:r>
            <w:r w:rsidR="00AC5672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AC5672" w:rsidRPr="00396DCF">
              <w:rPr>
                <w:rFonts w:ascii="Times New Roman" w:eastAsia="Times New Roman" w:hAnsi="Times New Roman" w:cs="Times New Roman"/>
                <w:sz w:val="22"/>
                <w:szCs w:val="22"/>
              </w:rPr>
              <w:t>Виллозского городского поселения</w:t>
            </w: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</w:p>
          <w:p w:rsidR="00AC5672" w:rsidRPr="00396DCF" w:rsidRDefault="00FA5DFD" w:rsidP="00460CDA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на</w:t>
            </w:r>
            <w:r w:rsidR="00AC5672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20</w:t>
            </w:r>
            <w:r w:rsidR="00460CDA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21</w:t>
            </w: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- 202</w:t>
            </w:r>
            <w:r w:rsidR="00460CDA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2</w:t>
            </w:r>
            <w:r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годы</w:t>
            </w:r>
            <w:r w:rsidR="00AC5672" w:rsidRP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»</w:t>
            </w:r>
            <w:r w:rsidR="00396DCF"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>.</w:t>
            </w:r>
          </w:p>
        </w:tc>
        <w:tc>
          <w:tcPr>
            <w:tcW w:w="2652" w:type="dxa"/>
          </w:tcPr>
          <w:p w:rsidR="00AC5672" w:rsidRPr="001866F9" w:rsidRDefault="00AC5672" w:rsidP="00B83A10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41B1C" w:rsidRDefault="00E41B1C" w:rsidP="00AC5672">
      <w:pPr>
        <w:widowControl w:val="0"/>
        <w:tabs>
          <w:tab w:val="center" w:pos="1006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396DCF" w:rsidRDefault="008E0A60" w:rsidP="00FA5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DC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Руководствуясь</w:t>
      </w:r>
      <w:r w:rsidR="00E41B1C" w:rsidRPr="00396DC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="00E41B1C"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E41B1C" w:rsidRPr="00396D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E41B1C" w:rsidRPr="00396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РФ</w:t>
        </w:r>
      </w:hyperlink>
      <w:r w:rsidR="00E41B1C" w:rsidRPr="0039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Бюджетным кодексом РФ, </w:t>
      </w:r>
      <w:hyperlink r:id="rId7" w:history="1">
        <w:r w:rsidR="00E41B1C" w:rsidRPr="00396D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РФ</w:t>
        </w:r>
      </w:hyperlink>
      <w:r w:rsidR="00E41B1C" w:rsidRPr="00396DCF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, </w:t>
      </w:r>
      <w:r w:rsidR="00E41B1C" w:rsidRPr="00396DCF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8" w:history="1">
        <w:r w:rsidR="00E41B1C" w:rsidRPr="00396D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E41B1C" w:rsidRPr="00396DCF">
        <w:rPr>
          <w:rFonts w:ascii="Times New Roman" w:hAnsi="Times New Roman" w:cs="Times New Roman"/>
          <w:sz w:val="24"/>
          <w:szCs w:val="24"/>
        </w:rPr>
        <w:t>ом от 29 ноября 2013 года №</w:t>
      </w:r>
      <w:r w:rsidR="00FA5DFD" w:rsidRPr="00396DCF">
        <w:rPr>
          <w:rFonts w:ascii="Times New Roman" w:hAnsi="Times New Roman" w:cs="Times New Roman"/>
          <w:sz w:val="24"/>
          <w:szCs w:val="24"/>
        </w:rPr>
        <w:t xml:space="preserve"> 82-оз «</w:t>
      </w:r>
      <w:r w:rsidR="00E41B1C" w:rsidRPr="00396DCF">
        <w:rPr>
          <w:rFonts w:ascii="Times New Roman" w:hAnsi="Times New Roman" w:cs="Times New Roman"/>
          <w:sz w:val="24"/>
          <w:szCs w:val="24"/>
        </w:rPr>
        <w:t>Об отдельных вопросах организации и проведения капитального ремонта общего имущества в многоквартирных домах, расположенных на т</w:t>
      </w:r>
      <w:r w:rsidR="00FA5DFD" w:rsidRPr="00396DCF">
        <w:rPr>
          <w:rFonts w:ascii="Times New Roman" w:hAnsi="Times New Roman" w:cs="Times New Roman"/>
          <w:sz w:val="24"/>
          <w:szCs w:val="24"/>
        </w:rPr>
        <w:t xml:space="preserve">ерритории Ленинградской области», </w:t>
      </w:r>
      <w:r w:rsidR="00E41B1C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решением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Совета депутатов Виллозского городского поселения Ломоносов</w:t>
      </w:r>
      <w:r w:rsidR="00FA5DFD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ского района</w:t>
      </w:r>
      <w:proofErr w:type="gramEnd"/>
      <w:r w:rsidR="00FA5DFD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от 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16</w:t>
      </w:r>
      <w:r w:rsidR="00DF36F9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02</w:t>
      </w:r>
      <w:r w:rsidR="00DF36F9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.20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21</w:t>
      </w:r>
      <w:r w:rsidR="00DF36F9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№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7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положением об администрации Виллозского городского поселения</w:t>
      </w:r>
      <w:r w:rsidR="008652AA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C5672" w:rsidRPr="001866F9" w:rsidRDefault="00AC5672" w:rsidP="00AC5672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396DCF" w:rsidRDefault="00396DCF" w:rsidP="00396DCF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96D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="00AC5672" w:rsidRPr="00396DC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ОСТАНОВЛЯЮ:</w:t>
      </w:r>
    </w:p>
    <w:p w:rsidR="00AC5672" w:rsidRPr="001866F9" w:rsidRDefault="00AC5672" w:rsidP="00AC5672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C5672" w:rsidRPr="00396DCF" w:rsidRDefault="005676E6" w:rsidP="00C847B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96DCF"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  <w:lang w:eastAsia="ru-RU" w:bidi="ru-RU"/>
        </w:rPr>
        <w:t>1.</w:t>
      </w:r>
      <w:r w:rsidRPr="00396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60CDA" w:rsidRPr="00396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Утвердить </w:t>
      </w:r>
      <w:r w:rsidR="00AC5672" w:rsidRPr="00396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муниципальную программу </w:t>
      </w:r>
      <w:r w:rsidR="00FA5DFD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396DCF">
        <w:rPr>
          <w:rFonts w:ascii="Times New Roman" w:eastAsia="Times New Roman" w:hAnsi="Times New Roman" w:cs="Times New Roman"/>
          <w:sz w:val="24"/>
          <w:szCs w:val="24"/>
        </w:rPr>
        <w:t>Виллозского городского поселения</w:t>
      </w:r>
      <w:r w:rsidR="00FA5DFD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</w:t>
      </w:r>
      <w:r w:rsidR="00460CDA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="00FA5DFD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60CDA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FA5DFD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</w:t>
      </w:r>
      <w:r w:rsidR="00396DCF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>»,</w:t>
      </w:r>
      <w:r w:rsidR="00225F81" w:rsidRPr="00396DCF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396DCF" w:rsidRPr="00396DCF">
        <w:rPr>
          <w:rFonts w:ascii="Times New Roman" w:hAnsi="Times New Roman" w:cs="Times New Roman"/>
          <w:sz w:val="24"/>
          <w:szCs w:val="24"/>
        </w:rPr>
        <w:t>П</w:t>
      </w:r>
      <w:r w:rsidR="00225F81" w:rsidRPr="00396DCF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396DCF">
        <w:rPr>
          <w:rFonts w:ascii="Times New Roman" w:hAnsi="Times New Roman" w:cs="Times New Roman"/>
          <w:sz w:val="24"/>
          <w:szCs w:val="24"/>
        </w:rPr>
        <w:t xml:space="preserve">№1 </w:t>
      </w:r>
      <w:r w:rsidR="00225F81" w:rsidRPr="00396DCF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460CDA" w:rsidRPr="00396DC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676E6" w:rsidRPr="00396DCF" w:rsidRDefault="00C847BC" w:rsidP="00460CD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6D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5676E6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96DCF" w:rsidRPr="00396DC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="00396DCF" w:rsidRPr="00396DCF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="00396DCF" w:rsidRPr="00396DCF">
        <w:rPr>
          <w:rFonts w:ascii="Times New Roman" w:hAnsi="Times New Roman" w:cs="Times New Roman"/>
          <w:sz w:val="24"/>
          <w:szCs w:val="24"/>
        </w:rPr>
        <w:t xml:space="preserve"> городское поселение по электронному адресу: </w:t>
      </w:r>
      <w:hyperlink r:id="rId9" w:history="1">
        <w:r w:rsidR="00396DCF" w:rsidRPr="00396DCF">
          <w:rPr>
            <w:rStyle w:val="a9"/>
            <w:rFonts w:ascii="Times New Roman" w:hAnsi="Times New Roman" w:cs="Times New Roman"/>
            <w:sz w:val="24"/>
            <w:szCs w:val="24"/>
          </w:rPr>
          <w:t>www.villozi-adm.ru</w:t>
        </w:r>
      </w:hyperlink>
      <w:r w:rsidR="00396DCF" w:rsidRPr="00396DCF">
        <w:rPr>
          <w:rFonts w:ascii="Times New Roman" w:hAnsi="Times New Roman" w:cs="Times New Roman"/>
          <w:sz w:val="24"/>
          <w:szCs w:val="24"/>
        </w:rPr>
        <w:t>.</w:t>
      </w:r>
    </w:p>
    <w:p w:rsidR="00AC5672" w:rsidRPr="00396DCF" w:rsidRDefault="00460CDA" w:rsidP="00C847B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3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="00AC5672" w:rsidRPr="00396DC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Настоящее постановление вступает в силу со дня его подписания.</w:t>
      </w:r>
    </w:p>
    <w:p w:rsidR="00FA5DFD" w:rsidRDefault="00460CDA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</w:t>
      </w:r>
      <w:r w:rsidR="00AC5672" w:rsidRPr="00396DC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="00396DCF" w:rsidRPr="00396D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6DCF" w:rsidRPr="00396D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="00396DC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396DCF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="00396DC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96DCF" w:rsidRPr="00396DCF">
        <w:rPr>
          <w:rFonts w:ascii="Times New Roman" w:hAnsi="Times New Roman" w:cs="Times New Roman"/>
          <w:sz w:val="24"/>
          <w:szCs w:val="24"/>
        </w:rPr>
        <w:t>.</w:t>
      </w:r>
    </w:p>
    <w:p w:rsidR="00396DCF" w:rsidRDefault="00396DCF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6DCF" w:rsidRPr="00396DCF" w:rsidRDefault="00396DCF" w:rsidP="00C847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C5672" w:rsidRPr="001866F9" w:rsidRDefault="00AC5672" w:rsidP="00AC5672">
      <w:pPr>
        <w:widowControl w:val="0"/>
        <w:spacing w:after="0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ook w:val="04A0"/>
      </w:tblPr>
      <w:tblGrid>
        <w:gridCol w:w="4820"/>
        <w:gridCol w:w="4750"/>
      </w:tblGrid>
      <w:tr w:rsidR="00AC5672" w:rsidRPr="001866F9" w:rsidTr="00B83A10">
        <w:tc>
          <w:tcPr>
            <w:tcW w:w="5210" w:type="dxa"/>
            <w:vAlign w:val="bottom"/>
          </w:tcPr>
          <w:p w:rsidR="00AC5672" w:rsidRPr="00396DCF" w:rsidRDefault="0066274C" w:rsidP="00B83A1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AC5672" w:rsidRPr="00396DCF" w:rsidRDefault="00AC5672" w:rsidP="00B83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Виллозского городского поселения</w:t>
            </w:r>
          </w:p>
        </w:tc>
        <w:tc>
          <w:tcPr>
            <w:tcW w:w="5211" w:type="dxa"/>
            <w:vAlign w:val="bottom"/>
          </w:tcPr>
          <w:p w:rsidR="00AC5672" w:rsidRPr="00396DCF" w:rsidRDefault="00234C49" w:rsidP="0039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96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6274C" w:rsidRPr="00396D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274C" w:rsidRPr="00396D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672"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74C" w:rsidRPr="00396DCF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</w:tr>
    </w:tbl>
    <w:p w:rsidR="0066274C" w:rsidRDefault="0066274C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0CDA" w:rsidRDefault="00460CDA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0CDA" w:rsidRDefault="00460CDA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96DCF" w:rsidRDefault="00396DCF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0CDA" w:rsidRDefault="00460CDA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1</w:t>
      </w:r>
    </w:p>
    <w:p w:rsidR="00AC5672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постановлению администрации </w:t>
      </w:r>
    </w:p>
    <w:p w:rsidR="00AC5672" w:rsidRPr="004B45EA" w:rsidRDefault="00AC5672" w:rsidP="00AC567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Виллозского городского поселения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Calibri" w:hAnsi="Times New Roman" w:cs="Times New Roman"/>
          <w:sz w:val="24"/>
          <w:szCs w:val="24"/>
        </w:rPr>
        <w:t>Ломоносовского района Ленинградской области</w:t>
      </w:r>
    </w:p>
    <w:p w:rsidR="00AC5672" w:rsidRPr="00D76F1D" w:rsidRDefault="00DF36F9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C5672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1B6">
        <w:rPr>
          <w:rFonts w:ascii="Times New Roman" w:eastAsia="Calibri" w:hAnsi="Times New Roman" w:cs="Times New Roman"/>
          <w:sz w:val="24"/>
          <w:szCs w:val="24"/>
        </w:rPr>
        <w:t>24.03.2021</w:t>
      </w:r>
      <w:r w:rsidR="00AC5672" w:rsidRPr="00D76F1D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11B6">
        <w:rPr>
          <w:rFonts w:ascii="Times New Roman" w:eastAsia="Calibri" w:hAnsi="Times New Roman" w:cs="Times New Roman"/>
          <w:sz w:val="24"/>
          <w:szCs w:val="24"/>
        </w:rPr>
        <w:t>109</w:t>
      </w:r>
      <w:r w:rsidR="00AC5672"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C5672" w:rsidRPr="00FA5DFD" w:rsidRDefault="00AC5672" w:rsidP="00FA5DF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</w:t>
      </w:r>
    </w:p>
    <w:p w:rsidR="00FA5DFD" w:rsidRP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DFD">
        <w:rPr>
          <w:rFonts w:ascii="Times New Roman" w:hAnsi="Times New Roman" w:cs="Times New Roman"/>
          <w:spacing w:val="2"/>
          <w:sz w:val="28"/>
          <w:szCs w:val="28"/>
        </w:rPr>
        <w:t xml:space="preserve">ВИЛЛОЗСКОГО ГОРОДСКОГО ПОСЕЛЕНИЯ ЛОМОНОСОВСКОГО РАЙОНА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- 202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годы»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A5DFD" w:rsidRDefault="00FA5DFD" w:rsidP="00FA5DFD">
      <w:pPr>
        <w:shd w:val="clear" w:color="auto" w:fill="FFFFFF"/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DFD" w:rsidRDefault="00AC5672" w:rsidP="00FA5DFD">
      <w:pPr>
        <w:shd w:val="clear" w:color="auto" w:fill="FFFFFF"/>
        <w:spacing w:after="0" w:line="315" w:lineRule="atLeast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Паспорт муниципальной программы 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«Капитальный ремонт общего имущества в многоквартирных домах, расположенных на территории </w:t>
      </w:r>
      <w:r w:rsidR="00FA5DFD" w:rsidRPr="00FA5DFD">
        <w:rPr>
          <w:rFonts w:ascii="Times New Roman" w:eastAsia="Times New Roman" w:hAnsi="Times New Roman" w:cs="Times New Roman"/>
          <w:sz w:val="28"/>
          <w:szCs w:val="28"/>
        </w:rPr>
        <w:t>Виллозского городского поселения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20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21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</w:t>
      </w:r>
      <w:r w:rsidR="00460CDA">
        <w:rPr>
          <w:rFonts w:ascii="Times New Roman" w:eastAsia="Times New Roman" w:hAnsi="Times New Roman" w:cs="Times New Roman"/>
          <w:spacing w:val="2"/>
          <w:sz w:val="28"/>
          <w:szCs w:val="28"/>
        </w:rPr>
        <w:t>22</w:t>
      </w:r>
      <w:r w:rsidR="00FA5DFD" w:rsidRPr="00FA5DF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годы»</w:t>
      </w:r>
      <w:r w:rsidR="00FA5D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9"/>
        <w:gridCol w:w="6595"/>
      </w:tblGrid>
      <w:tr w:rsidR="00AC5672" w:rsidRPr="00D76F1D" w:rsidTr="00810E4D">
        <w:trPr>
          <w:trHeight w:val="15"/>
        </w:trPr>
        <w:tc>
          <w:tcPr>
            <w:tcW w:w="2759" w:type="dxa"/>
            <w:hideMark/>
          </w:tcPr>
          <w:p w:rsidR="00AC5672" w:rsidRPr="00D76F1D" w:rsidRDefault="00AC5672" w:rsidP="00B8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95" w:type="dxa"/>
            <w:hideMark/>
          </w:tcPr>
          <w:p w:rsidR="00AC5672" w:rsidRPr="00D76F1D" w:rsidRDefault="00AC5672" w:rsidP="00B8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FA5DFD" w:rsidRDefault="00FA5DFD" w:rsidP="00460CDA">
            <w:pPr>
              <w:shd w:val="clear" w:color="auto" w:fill="FFFFFF"/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Муниципальная программа 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«Капитальный ремонт общего имущества в многоквартирных домах, расположенных на территории </w:t>
            </w:r>
            <w:r w:rsidRPr="00FA5DFD">
              <w:rPr>
                <w:rFonts w:ascii="Times New Roman" w:eastAsia="Times New Roman" w:hAnsi="Times New Roman" w:cs="Times New Roman"/>
                <w:sz w:val="21"/>
                <w:szCs w:val="21"/>
              </w:rPr>
              <w:t>Виллозского городского поселения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на 20</w:t>
            </w:r>
            <w:r w:rsidR="00460CD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21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- 202</w:t>
            </w:r>
            <w:r w:rsidR="00460CD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 w:rsidRPr="00FA5DFD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 xml:space="preserve"> </w:t>
            </w:r>
            <w:r w:rsidR="00AC5672" w:rsidRPr="009249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- Программа)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06.10.2003 г. N 131-ФЗ «Об общих принципах организации местного самоуправления в Российской Федерации»,</w:t>
            </w:r>
            <w:r w:rsidRPr="00D76F1D">
              <w:rPr>
                <w:rFonts w:ascii="Times New Roman" w:eastAsia="Calibri" w:hAnsi="Times New Roman" w:cs="Times New Roman"/>
              </w:rPr>
              <w:t xml:space="preserve"> </w:t>
            </w:r>
            <w:hyperlink r:id="rId10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Жилищный Кодекс РФ</w:t>
              </w:r>
            </w:hyperlink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Бюджетный кодекс РФ, </w:t>
            </w:r>
            <w:hyperlink r:id="rId11" w:history="1">
              <w:r w:rsidRPr="00D76F1D">
                <w:rPr>
                  <w:rFonts w:ascii="Times New Roman" w:eastAsia="Times New Roman" w:hAnsi="Times New Roman" w:cs="Times New Roman"/>
                  <w:sz w:val="21"/>
                  <w:lang w:eastAsia="ru-RU"/>
                </w:rPr>
                <w:t>Гражданский Кодекс РФ</w:t>
              </w:r>
            </w:hyperlink>
            <w:r w:rsidR="00FA5DFD">
              <w:t>,</w:t>
            </w:r>
            <w:r w:rsidR="00FA5DFD" w:rsidRPr="00E41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>бластн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12" w:history="1">
              <w:r w:rsidR="00FA5DFD" w:rsidRPr="00FA5DFD">
                <w:rPr>
                  <w:rFonts w:ascii="Times New Roman" w:hAnsi="Times New Roman" w:cs="Times New Roman"/>
                  <w:sz w:val="21"/>
                  <w:szCs w:val="21"/>
                </w:rPr>
                <w:t>закон</w:t>
              </w:r>
            </w:hyperlink>
            <w:r w:rsidR="00FA5DFD" w:rsidRPr="00FA5DFD">
              <w:rPr>
                <w:rFonts w:ascii="Times New Roman" w:hAnsi="Times New Roman" w:cs="Times New Roman"/>
                <w:sz w:val="21"/>
                <w:szCs w:val="21"/>
              </w:rPr>
              <w:t xml:space="preserve">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      </w:r>
            <w:r w:rsidR="00FA5DF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21A9" w:rsidRPr="00D00808" w:rsidRDefault="004721A9" w:rsidP="00472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rFonts w:ascii="Times New Roman" w:hAnsi="Times New Roman" w:cs="Times New Roman"/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AC5672" w:rsidRPr="00D31D00" w:rsidRDefault="004721A9" w:rsidP="00D31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AC5672" w:rsidRPr="00D008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качества реформирования жилищно-коммунального хозяйства.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3916" w:rsidRPr="00D227BA" w:rsidRDefault="004721A9" w:rsidP="00FF391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многоквартирных домах, расположенных на территории Виллозского городского поселения и</w:t>
            </w:r>
            <w:r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введенных в эксплу</w:t>
            </w:r>
            <w:r w:rsidR="00FF3916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атацию не позднее</w:t>
            </w:r>
            <w:r w:rsidR="008E0A60" w:rsidRP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31.12.1999 года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, за исключением многоквартирных домов, признанных в установленном Правительством Российской Федерации порядке </w:t>
            </w:r>
            <w:r w:rsidR="008E0A60" w:rsidRPr="00D227BA">
              <w:rPr>
                <w:rFonts w:ascii="Times New Roman" w:hAnsi="Times New Roman" w:cs="Times New Roman"/>
                <w:sz w:val="21"/>
                <w:szCs w:val="21"/>
              </w:rPr>
              <w:t>аварийными и подлежащими сносу,</w:t>
            </w:r>
            <w:r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жилых домов блокированной застройки</w:t>
            </w:r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="00FF3916" w:rsidRPr="00D227BA">
              <w:rPr>
                <w:rFonts w:ascii="Times New Roman" w:hAnsi="Times New Roman" w:cs="Times New Roman"/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4721A9" w:rsidRPr="008E0A60" w:rsidRDefault="004721A9" w:rsidP="004721A9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bCs/>
              </w:rPr>
            </w:pPr>
            <w:r w:rsidRPr="008E0A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Создание безопасных и благоприятных условий проживания граждан </w:t>
            </w:r>
          </w:p>
          <w:p w:rsidR="004721A9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0A6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</w:t>
            </w:r>
            <w:r w:rsidR="004721A9"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рганизация финансовой поддержки </w:t>
            </w:r>
            <w:r w:rsidRPr="008E0A60">
              <w:rPr>
                <w:rFonts w:ascii="Times New Roman" w:hAnsi="Times New Roman" w:cs="Times New Roman"/>
                <w:sz w:val="21"/>
                <w:szCs w:val="21"/>
              </w:rPr>
              <w:t xml:space="preserve">за счет средств бюджета муниципального образования для проведения </w:t>
            </w:r>
            <w:r w:rsidR="004721A9" w:rsidRPr="004721A9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AC5672" w:rsidRP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Увеличение сроков эксплуатации жилищного фонда.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физического износа многоквартирных домов.</w:t>
            </w:r>
          </w:p>
          <w:p w:rsidR="00AC5672" w:rsidRPr="00D76F1D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рисков возникновения аварийных ситуаций.</w:t>
            </w:r>
          </w:p>
          <w:p w:rsidR="004721A9" w:rsidRDefault="00AC5672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B63E0D" w:rsidRPr="004721A9" w:rsidRDefault="00B63E0D" w:rsidP="004721A9">
            <w:pPr>
              <w:numPr>
                <w:ilvl w:val="0"/>
                <w:numId w:val="1"/>
              </w:numPr>
              <w:spacing w:after="0" w:line="315" w:lineRule="atLeast"/>
              <w:ind w:left="49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1A9">
              <w:rPr>
                <w:rFonts w:ascii="Times New Roman" w:hAnsi="Times New Roman" w:cs="Times New Roman"/>
                <w:sz w:val="21"/>
                <w:szCs w:val="21"/>
              </w:rPr>
              <w:t>Улучшение эксплуатационных характеристик общего имущества</w:t>
            </w:r>
            <w:r w:rsidR="004721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B63E0D" w:rsidP="00460C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202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Участники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3E0D" w:rsidRPr="00D31D00" w:rsidRDefault="00AC5672" w:rsidP="00810E4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 Виллозского городского поселения Ломоносовского района,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организ</w:t>
            </w:r>
            <w:r w:rsidR="00D31D00">
              <w:rPr>
                <w:rFonts w:ascii="Times New Roman" w:hAnsi="Times New Roman" w:cs="Times New Roman"/>
                <w:sz w:val="21"/>
                <w:szCs w:val="21"/>
              </w:rPr>
              <w:t xml:space="preserve">ации, осуществляющие управление </w:t>
            </w:r>
            <w:r w:rsidR="00B63E0D" w:rsidRPr="00D31D00">
              <w:rPr>
                <w:rFonts w:ascii="Times New Roman" w:hAnsi="Times New Roman" w:cs="Times New Roman"/>
                <w:sz w:val="21"/>
                <w:szCs w:val="21"/>
              </w:rPr>
              <w:t>многоквартирными домами,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товарищества собственников жилья,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жилищно-строительные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жилищные кооперативы,</w:t>
            </w:r>
          </w:p>
          <w:p w:rsidR="00B63E0D" w:rsidRPr="00D31D00" w:rsidRDefault="00B63E0D" w:rsidP="00810E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D00">
              <w:rPr>
                <w:rFonts w:ascii="Times New Roman" w:hAnsi="Times New Roman" w:cs="Times New Roman"/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Объемы финансирования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объе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 финансирования программы – 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,0 тыс. рублей, </w:t>
            </w:r>
          </w:p>
          <w:p w:rsidR="00AC5672" w:rsidRPr="00474FAE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них: </w:t>
            </w:r>
          </w:p>
          <w:p w:rsidR="00451EB9" w:rsidRDefault="00AC5672" w:rsidP="008E0A6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средств бюджета муниципального образования – 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B51F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60C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  <w:r w:rsidRPr="00474F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 тыс. руб.</w:t>
            </w:r>
          </w:p>
          <w:p w:rsidR="00451EB9" w:rsidRPr="00451EB9" w:rsidRDefault="00451EB9" w:rsidP="008E0A60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год-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  <w:p w:rsidR="00451EB9" w:rsidRPr="00D76F1D" w:rsidRDefault="00451EB9" w:rsidP="00460CD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год-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51F5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60CD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="00810E4D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Pr="00451EB9">
              <w:rPr>
                <w:rFonts w:ascii="Times New Roman" w:hAnsi="Times New Roman" w:cs="Times New Roman"/>
                <w:sz w:val="21"/>
                <w:szCs w:val="21"/>
              </w:rPr>
              <w:t xml:space="preserve"> тыс. руб.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810E4D" w:rsidP="00810E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Ожидаемые результаты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Программы</w:t>
            </w:r>
            <w:r w:rsidR="00AC5672"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0E4D" w:rsidRDefault="00810E4D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многоквартирных домов, в которых проведен капитальный ремонт</w:t>
            </w:r>
            <w:r w:rsidR="00AB6416" w:rsidRPr="00474FAE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об</w:t>
            </w:r>
            <w:r w:rsidR="00AB6416" w:rsidRPr="00474FAE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щего имущества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за п</w:t>
            </w:r>
            <w:r w:rsidR="00D22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ериод реализации Программы – </w:t>
            </w:r>
            <w:r w:rsidR="004710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AB6416" w:rsidRPr="00AB6416" w:rsidRDefault="00AB6416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Увеличить сроки эксплуатации жилищного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фонда и обеспечить безопасность и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комфортность</w:t>
            </w:r>
            <w:r w:rsidRPr="00AB6416">
              <w:rPr>
                <w:rFonts w:ascii="Times New Roman" w:hAnsi="Times New Roman" w:cs="Times New Roman"/>
                <w:sz w:val="21"/>
                <w:szCs w:val="21"/>
              </w:rPr>
              <w:t xml:space="preserve"> проживания граждан.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качества оказываемых коммунальных услуг</w:t>
            </w:r>
          </w:p>
          <w:p w:rsidR="00AC5672" w:rsidRPr="00D76F1D" w:rsidRDefault="00AC5672" w:rsidP="005A29E0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Создание условий для развития самоуправления в жилищной сфере.</w:t>
            </w:r>
          </w:p>
          <w:p w:rsidR="00810E4D" w:rsidRPr="00AB6416" w:rsidRDefault="00AC5672" w:rsidP="00810E4D">
            <w:pPr>
              <w:numPr>
                <w:ilvl w:val="0"/>
                <w:numId w:val="2"/>
              </w:numPr>
              <w:spacing w:after="0" w:line="315" w:lineRule="atLeast"/>
              <w:ind w:left="494"/>
              <w:contextualSpacing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социальной напряженности в обществе.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 за реализацией Программы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</w:t>
            </w:r>
          </w:p>
        </w:tc>
      </w:tr>
      <w:tr w:rsidR="00AC5672" w:rsidRPr="00D76F1D" w:rsidTr="00810E4D">
        <w:tc>
          <w:tcPr>
            <w:tcW w:w="2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Управление Программой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 Виллозского городского поселения Ломоносовского района:</w:t>
            </w:r>
          </w:p>
          <w:p w:rsidR="00AC5672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контролирует ход реализации программы, анализирует и контролирует отчетность о реализации программных мероприятий;</w:t>
            </w:r>
          </w:p>
          <w:p w:rsidR="00AC5672" w:rsidRPr="00D76F1D" w:rsidRDefault="00AC5672" w:rsidP="00B83A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</w:t>
            </w:r>
            <w:r w:rsidRPr="00D76F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корректирует параметры программы, объемы финансирования и перечень реализуемых мероприятий в соответствии с финансовыми средствами</w:t>
            </w:r>
          </w:p>
        </w:tc>
      </w:tr>
    </w:tbl>
    <w:p w:rsidR="00AC5672" w:rsidRPr="00D76F1D" w:rsidRDefault="00AC5672" w:rsidP="00AC5672">
      <w:pPr>
        <w:shd w:val="clear" w:color="auto" w:fill="FFFFFF"/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Содержание проблемы и обоснование необходимости ее решения программными мероприятиями</w:t>
      </w:r>
    </w:p>
    <w:p w:rsidR="00AC5672" w:rsidRPr="00D76F1D" w:rsidRDefault="00AC5672" w:rsidP="003D1C1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обращений населения по</w:t>
      </w:r>
      <w:r w:rsidR="00AB641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плохому состоянию общего имущества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Одной из первоочередных задач Виллозского городского поселения является </w:t>
      </w:r>
      <w:r w:rsidR="008E0A60" w:rsidRPr="008E0A60">
        <w:rPr>
          <w:rFonts w:ascii="Times New Roman" w:hAnsi="Times New Roman" w:cs="Times New Roman"/>
          <w:sz w:val="24"/>
          <w:szCs w:val="24"/>
        </w:rPr>
        <w:t>предупреждения обветшания жилищного фонда</w:t>
      </w:r>
      <w:r w:rsidR="008E0A60">
        <w:rPr>
          <w:rFonts w:ascii="Times New Roman" w:hAnsi="Times New Roman" w:cs="Times New Roman"/>
          <w:sz w:val="24"/>
          <w:szCs w:val="24"/>
        </w:rPr>
        <w:t>,</w:t>
      </w:r>
      <w:r w:rsidR="008E0A6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беспечение комфортных условий проживания и доступности жилищно-коммунальных услуг для населения.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предусматривает снижение физического и морального износа общего и</w:t>
      </w:r>
      <w:r w:rsidR="002163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мущества многоквартирных домов, </w:t>
      </w:r>
      <w:r w:rsidR="002163AC" w:rsidRPr="004721A9">
        <w:rPr>
          <w:rFonts w:ascii="Times New Roman" w:eastAsia="Times New Roman" w:hAnsi="Times New Roman" w:cs="Times New Roman"/>
          <w:sz w:val="21"/>
          <w:szCs w:val="21"/>
          <w:lang w:eastAsia="ru-RU"/>
        </w:rPr>
        <w:t>Увеличение сроков эксплуатации жилищного фонда</w:t>
      </w:r>
      <w:r w:rsidR="002163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повышение качества предоставления жилищно-коммунальных услуг для населения. </w:t>
      </w:r>
    </w:p>
    <w:p w:rsidR="00AC5672" w:rsidRPr="0059059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состоянию на четвертый квартал 2018 года на территории </w:t>
      </w:r>
      <w:proofErr w:type="spellStart"/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Виллозского</w:t>
      </w:r>
      <w:proofErr w:type="spellEnd"/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Ломоносовского района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расположено </w:t>
      </w:r>
      <w:r w:rsidR="0046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многоквартирных домов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505E60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большинстве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 которых общее имущество </w:t>
      </w:r>
      <w:r w:rsidR="0059059D" w:rsidRPr="00D227BA">
        <w:rPr>
          <w:rFonts w:ascii="Times New Roman" w:hAnsi="Times New Roman" w:cs="Times New Roman"/>
          <w:sz w:val="24"/>
          <w:szCs w:val="24"/>
        </w:rPr>
        <w:t>характеризуется большим процентом износа конструктивны</w:t>
      </w:r>
      <w:r w:rsidR="00D00808" w:rsidRPr="00D227BA">
        <w:rPr>
          <w:rFonts w:ascii="Times New Roman" w:hAnsi="Times New Roman" w:cs="Times New Roman"/>
          <w:sz w:val="24"/>
          <w:szCs w:val="24"/>
        </w:rPr>
        <w:t xml:space="preserve">х элементов, в том числе, мест </w:t>
      </w:r>
      <w:r w:rsidR="0059059D" w:rsidRPr="00D227BA">
        <w:rPr>
          <w:rFonts w:ascii="Times New Roman" w:hAnsi="Times New Roman" w:cs="Times New Roman"/>
          <w:sz w:val="24"/>
          <w:szCs w:val="24"/>
        </w:rPr>
        <w:t xml:space="preserve">общего пользования (подъезды) и </w:t>
      </w:r>
      <w:r w:rsidR="00D00808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59059D"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капитального</w:t>
      </w:r>
      <w:r w:rsidRPr="00D227B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ремонта.</w:t>
      </w:r>
    </w:p>
    <w:p w:rsidR="00505E60" w:rsidRPr="0059059D" w:rsidRDefault="00AC5672" w:rsidP="0059059D">
      <w:pPr>
        <w:spacing w:after="0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</w:t>
      </w:r>
      <w:r w:rsidR="0059059D">
        <w:rPr>
          <w:rFonts w:ascii="Times New Roman" w:hAnsi="Times New Roman" w:cs="Times New Roman"/>
          <w:sz w:val="24"/>
          <w:szCs w:val="24"/>
        </w:rPr>
        <w:t xml:space="preserve">еречень многоквартирных </w:t>
      </w:r>
      <w:r w:rsidR="0059059D" w:rsidRPr="00FC601C">
        <w:rPr>
          <w:rFonts w:ascii="Times New Roman" w:hAnsi="Times New Roman" w:cs="Times New Roman"/>
          <w:sz w:val="24"/>
          <w:szCs w:val="24"/>
        </w:rPr>
        <w:t>жилых домов,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включенных в муниципальную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рограмму, приведен в приложении 1 к муниципальной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C601C">
        <w:rPr>
          <w:rFonts w:ascii="Times New Roman" w:hAnsi="Times New Roman" w:cs="Times New Roman"/>
          <w:bCs/>
          <w:color w:val="000000"/>
          <w:sz w:val="24"/>
          <w:szCs w:val="24"/>
        </w:rPr>
        <w:t>рограмме.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Цель и задачи Программы</w:t>
      </w:r>
    </w:p>
    <w:p w:rsidR="00AC5672" w:rsidRPr="00D76F1D" w:rsidRDefault="00AC5672" w:rsidP="00AC5672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Целью Программы является: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улучшение качества предоставляемых жилищно-коммунальных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снижение рисков возникновения аварийных ситуаций;</w:t>
      </w:r>
    </w:p>
    <w:p w:rsidR="0015000E" w:rsidRPr="00D76F1D" w:rsidRDefault="0015000E" w:rsidP="0015000E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общего имущества.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астоящая Программа реализуется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20</w:t>
      </w:r>
      <w:r w:rsidR="0046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- 202</w:t>
      </w:r>
      <w:r w:rsidR="00460C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905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г.г.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позволит осуществить проведение следующих видов </w:t>
      </w:r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</w:t>
      </w:r>
      <w:proofErr w:type="gramStart"/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и(</w:t>
      </w:r>
      <w:proofErr w:type="gramEnd"/>
      <w:r w:rsidR="001500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работ: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00E">
        <w:rPr>
          <w:rFonts w:ascii="Times New Roman" w:hAnsi="Times New Roman" w:cs="Times New Roman"/>
          <w:bCs/>
          <w:sz w:val="24"/>
          <w:szCs w:val="24"/>
        </w:rPr>
        <w:t>ремонт внутридомовых инженерных систем электро-, тепло-, газо-, водоснабжения, водоотведения;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подвальных помещений, относящихся к общему имуществу в многоквартирном доме;</w:t>
      </w:r>
    </w:p>
    <w:p w:rsidR="00E41B1C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утепление и ремонт фасада;</w:t>
      </w:r>
    </w:p>
    <w:p w:rsidR="00E41B1C" w:rsidRPr="00CF6FB1" w:rsidRDefault="0015000E" w:rsidP="00E41B1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 xml:space="preserve">разработку ведомостей объемов работ, работы по </w:t>
      </w:r>
      <w:proofErr w:type="spellStart"/>
      <w:r w:rsidRPr="00CF6FB1">
        <w:rPr>
          <w:rFonts w:ascii="Times New Roman" w:hAnsi="Times New Roman" w:cs="Times New Roman"/>
          <w:bCs/>
          <w:sz w:val="24"/>
          <w:szCs w:val="24"/>
        </w:rPr>
        <w:t>предпроектной</w:t>
      </w:r>
      <w:proofErr w:type="spellEnd"/>
      <w:r w:rsidRPr="00CF6FB1">
        <w:rPr>
          <w:rFonts w:ascii="Times New Roman" w:hAnsi="Times New Roman" w:cs="Times New Roman"/>
          <w:bCs/>
          <w:sz w:val="24"/>
          <w:szCs w:val="24"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CF6FB1" w:rsidRPr="00CF6FB1" w:rsidRDefault="0015000E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bCs/>
          <w:sz w:val="24"/>
          <w:szCs w:val="24"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CF6FB1" w:rsidRPr="00CF6FB1" w:rsidRDefault="00CF6FB1" w:rsidP="00CF6FB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FB1">
        <w:rPr>
          <w:rFonts w:ascii="Times New Roman" w:hAnsi="Times New Roman" w:cs="Times New Roman"/>
          <w:sz w:val="24"/>
          <w:szCs w:val="24"/>
        </w:rPr>
        <w:t>осуществление строительного контроля;</w:t>
      </w:r>
    </w:p>
    <w:p w:rsidR="00AC5672" w:rsidRPr="003D1C19" w:rsidRDefault="0015000E" w:rsidP="003D1C1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B1C">
        <w:rPr>
          <w:rFonts w:ascii="Times New Roman" w:hAnsi="Times New Roman" w:cs="Times New Roman"/>
          <w:bCs/>
          <w:sz w:val="24"/>
          <w:szCs w:val="24"/>
        </w:rPr>
        <w:t>ремонт межквартирных лестничных площадок, лестниц, коридоров, предназначенных для обслуживания более одного помещения в многоквартирном доме.</w:t>
      </w:r>
      <w:r w:rsidR="00E41B1C" w:rsidRPr="00E41B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амена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очтовых ящиков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осветительных приборов</w:t>
      </w:r>
      <w:r w:rsidR="00E41B1C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энергосберегающие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Осуществление</w:t>
      </w:r>
      <w:r w:rsid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монтаж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C5672" w:rsidRPr="00E41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проводов в короба.</w:t>
      </w:r>
      <w:bookmarkStart w:id="0" w:name="_GoBack"/>
      <w:bookmarkEnd w:id="0"/>
    </w:p>
    <w:p w:rsidR="00AC5672" w:rsidRPr="00D76F1D" w:rsidRDefault="00AC5672" w:rsidP="00AC5672">
      <w:pPr>
        <w:shd w:val="clear" w:color="auto" w:fill="FFFFFF"/>
        <w:spacing w:before="120" w:after="12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Программные мероприятия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Программа предусматривает осуществление мероприятий по оказанию муниципальной поддержки в части правового и финансово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обеспечения работ по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капитальному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ремонту общего имущества многоквартирных домов,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способных активно улучшить состояние жилищного фонда муниципального образования, снизить аварийность, повысить комфортность проживания населения.</w:t>
      </w:r>
    </w:p>
    <w:p w:rsidR="00AC5672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рамках реализации программы администрацией Виллозского городского поселения осуществляется 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адресного перечня мероприятий муниципальной программы на </w:t>
      </w:r>
      <w:r w:rsidR="003539A4">
        <w:rPr>
          <w:rFonts w:ascii="Times New Roman" w:eastAsia="Calibri" w:hAnsi="Times New Roman" w:cs="Times New Roman"/>
          <w:sz w:val="24"/>
          <w:szCs w:val="24"/>
        </w:rPr>
        <w:t>20</w:t>
      </w:r>
      <w:r w:rsidR="00460CDA">
        <w:rPr>
          <w:rFonts w:ascii="Times New Roman" w:eastAsia="Calibri" w:hAnsi="Times New Roman" w:cs="Times New Roman"/>
          <w:sz w:val="24"/>
          <w:szCs w:val="24"/>
        </w:rPr>
        <w:t>21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460CD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год</w:t>
      </w:r>
      <w:r w:rsidR="003539A4">
        <w:rPr>
          <w:rFonts w:ascii="Times New Roman" w:eastAsia="Calibri" w:hAnsi="Times New Roman" w:cs="Times New Roman"/>
          <w:sz w:val="24"/>
          <w:szCs w:val="24"/>
        </w:rPr>
        <w:t>ы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34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разработка </w:t>
      </w:r>
      <w:r w:rsidRPr="00BA3487">
        <w:rPr>
          <w:rFonts w:ascii="Times New Roman" w:eastAsia="Calibri" w:hAnsi="Times New Roman" w:cs="Times New Roman"/>
          <w:sz w:val="24"/>
          <w:szCs w:val="24"/>
        </w:rPr>
        <w:t>Поряд</w:t>
      </w:r>
      <w:r w:rsidR="003539A4">
        <w:rPr>
          <w:rFonts w:ascii="Times New Roman" w:eastAsia="Calibri" w:hAnsi="Times New Roman" w:cs="Times New Roman"/>
          <w:sz w:val="24"/>
          <w:szCs w:val="24"/>
        </w:rPr>
        <w:t>ка предоставления субсидий</w:t>
      </w:r>
      <w:r w:rsidRPr="00BA3487">
        <w:rPr>
          <w:rFonts w:ascii="Times New Roman" w:eastAsia="Calibri" w:hAnsi="Times New Roman" w:cs="Times New Roman"/>
          <w:sz w:val="24"/>
          <w:szCs w:val="24"/>
        </w:rPr>
        <w:t xml:space="preserve"> на возмещение затрат, связанных с </w:t>
      </w:r>
      <w:r w:rsidR="003539A4">
        <w:rPr>
          <w:rFonts w:ascii="Times New Roman" w:eastAsia="Calibri" w:hAnsi="Times New Roman" w:cs="Times New Roman"/>
          <w:sz w:val="24"/>
          <w:szCs w:val="24"/>
        </w:rPr>
        <w:t xml:space="preserve">капитальным </w:t>
      </w:r>
      <w:r w:rsidRPr="00474FAE">
        <w:rPr>
          <w:rFonts w:ascii="Times New Roman" w:eastAsia="Calibri" w:hAnsi="Times New Roman" w:cs="Times New Roman"/>
          <w:sz w:val="24"/>
          <w:szCs w:val="24"/>
        </w:rPr>
        <w:t>ремонтом</w:t>
      </w:r>
      <w:r w:rsidRPr="00474FAE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Pr="00474FAE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 в многоквартирных домах</w:t>
      </w:r>
      <w:r w:rsidRPr="00474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учетом ресурсного обеспечения реализации Программы и возможного изменения в ходе её реализации приоритетов выполнения ремонтных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услуг и(или)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работ,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адресный </w:t>
      </w:r>
      <w:r w:rsidRP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мероприятий</w:t>
      </w:r>
      <w:r w:rsidRPr="00D157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внесение соответствующих изменений и дополнений.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Направляемые на проведение </w:t>
      </w:r>
      <w:r w:rsidR="003539A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капитального 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ремонта многоквартирных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домов средства бюджета 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носят целевой характер и не могут быть использованы на другие цели.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Ресурсное обеспечение Программы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– 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</w:t>
      </w:r>
    </w:p>
    <w:p w:rsidR="003539A4" w:rsidRDefault="003539A4" w:rsidP="003539A4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3539A4" w:rsidRPr="003539A4" w:rsidRDefault="003539A4" w:rsidP="003539A4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 бюджета муниципального образования – 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CDA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P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:rsidR="003539A4" w:rsidRPr="003539A4" w:rsidRDefault="003539A4" w:rsidP="003539A4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9A4">
        <w:rPr>
          <w:rFonts w:ascii="Times New Roman" w:hAnsi="Times New Roman" w:cs="Times New Roman"/>
          <w:sz w:val="24"/>
          <w:szCs w:val="24"/>
        </w:rPr>
        <w:t>2</w:t>
      </w:r>
      <w:r w:rsidR="0047103B">
        <w:rPr>
          <w:rFonts w:ascii="Times New Roman" w:hAnsi="Times New Roman" w:cs="Times New Roman"/>
          <w:sz w:val="24"/>
          <w:szCs w:val="24"/>
        </w:rPr>
        <w:t>021</w:t>
      </w:r>
      <w:r w:rsidRPr="003539A4">
        <w:rPr>
          <w:rFonts w:ascii="Times New Roman" w:hAnsi="Times New Roman" w:cs="Times New Roman"/>
          <w:sz w:val="24"/>
          <w:szCs w:val="24"/>
        </w:rPr>
        <w:t xml:space="preserve"> год- </w:t>
      </w:r>
      <w:r w:rsidR="0047103B">
        <w:rPr>
          <w:rFonts w:ascii="Times New Roman" w:hAnsi="Times New Roman" w:cs="Times New Roman"/>
          <w:sz w:val="24"/>
          <w:szCs w:val="24"/>
        </w:rPr>
        <w:t>5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47103B">
        <w:rPr>
          <w:rFonts w:ascii="Times New Roman" w:hAnsi="Times New Roman" w:cs="Times New Roman"/>
          <w:sz w:val="24"/>
          <w:szCs w:val="24"/>
        </w:rPr>
        <w:t>400</w:t>
      </w:r>
      <w:r w:rsidRPr="003539A4">
        <w:rPr>
          <w:rFonts w:ascii="Times New Roman" w:hAnsi="Times New Roman" w:cs="Times New Roman"/>
          <w:sz w:val="24"/>
          <w:szCs w:val="24"/>
        </w:rPr>
        <w:t>,0 тыс. руб.</w:t>
      </w:r>
    </w:p>
    <w:p w:rsidR="003539A4" w:rsidRPr="00474FAE" w:rsidRDefault="003539A4" w:rsidP="003539A4">
      <w:pPr>
        <w:shd w:val="clear" w:color="auto" w:fill="FFFFFF"/>
        <w:spacing w:after="0" w:line="288" w:lineRule="atLeast"/>
        <w:ind w:firstLine="284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39A4">
        <w:rPr>
          <w:rFonts w:ascii="Times New Roman" w:hAnsi="Times New Roman" w:cs="Times New Roman"/>
          <w:sz w:val="24"/>
          <w:szCs w:val="24"/>
        </w:rPr>
        <w:t>202</w:t>
      </w:r>
      <w:r w:rsidR="0047103B">
        <w:rPr>
          <w:rFonts w:ascii="Times New Roman" w:hAnsi="Times New Roman" w:cs="Times New Roman"/>
          <w:sz w:val="24"/>
          <w:szCs w:val="24"/>
        </w:rPr>
        <w:t>2</w:t>
      </w:r>
      <w:r w:rsidRPr="003539A4">
        <w:rPr>
          <w:rFonts w:ascii="Times New Roman" w:hAnsi="Times New Roman" w:cs="Times New Roman"/>
          <w:sz w:val="24"/>
          <w:szCs w:val="24"/>
        </w:rPr>
        <w:t xml:space="preserve"> год- </w:t>
      </w:r>
      <w:r w:rsidR="0047103B">
        <w:rPr>
          <w:rFonts w:ascii="Times New Roman" w:hAnsi="Times New Roman" w:cs="Times New Roman"/>
          <w:sz w:val="24"/>
          <w:szCs w:val="24"/>
        </w:rPr>
        <w:t>3</w:t>
      </w:r>
      <w:r w:rsidR="00B51F54">
        <w:rPr>
          <w:rFonts w:ascii="Times New Roman" w:hAnsi="Times New Roman" w:cs="Times New Roman"/>
          <w:sz w:val="24"/>
          <w:szCs w:val="24"/>
        </w:rPr>
        <w:t xml:space="preserve"> </w:t>
      </w:r>
      <w:r w:rsidR="0047103B">
        <w:rPr>
          <w:rFonts w:ascii="Times New Roman" w:hAnsi="Times New Roman" w:cs="Times New Roman"/>
          <w:sz w:val="24"/>
          <w:szCs w:val="24"/>
        </w:rPr>
        <w:t>200</w:t>
      </w:r>
      <w:r w:rsidRPr="003539A4">
        <w:rPr>
          <w:rFonts w:ascii="Times New Roman" w:hAnsi="Times New Roman" w:cs="Times New Roman"/>
          <w:sz w:val="24"/>
          <w:szCs w:val="24"/>
        </w:rPr>
        <w:t>,0 тыс. руб.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Финансирование мероприятий Программы производится в соответствии с законодательством Российской Федерации, а также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решением Совета 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депутатов</w:t>
      </w:r>
      <w:r w:rsidR="0035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Виллозского городского </w:t>
      </w:r>
      <w:r w:rsidRPr="00D76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Ломоносовского района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соответствующий </w:t>
      </w:r>
      <w:r w:rsidRPr="009870D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финансовый год и </w:t>
      </w:r>
      <w:r w:rsidRPr="009870DA">
        <w:rPr>
          <w:rFonts w:ascii="Times New Roman" w:hAnsi="Times New Roman" w:cs="Times New Roman"/>
          <w:sz w:val="24"/>
          <w:szCs w:val="24"/>
        </w:rPr>
        <w:t>могут быть скорректированы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672" w:rsidRPr="00D76F1D" w:rsidRDefault="00AC5672" w:rsidP="00AC5672">
      <w:pPr>
        <w:shd w:val="clear" w:color="auto" w:fill="FFFFFF"/>
        <w:spacing w:before="120" w:after="12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Механизм реализации Программы и к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ее выполнения </w:t>
      </w:r>
    </w:p>
    <w:p w:rsidR="00AC5672" w:rsidRPr="000F7FFE" w:rsidRDefault="00AC5672" w:rsidP="003539A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Механизм реализации Программы включает: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-выполнение программных мероприятий;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-сбор, обработка и анализ данных по организации выполнения программы и анализ результатов;</w:t>
      </w:r>
    </w:p>
    <w:p w:rsidR="00AC5672" w:rsidRPr="000F7FFE" w:rsidRDefault="00AC5672" w:rsidP="003539A4">
      <w:pPr>
        <w:tabs>
          <w:tab w:val="left" w:pos="14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</w:t>
      </w:r>
      <w:r w:rsidR="003539A4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Pr="000F7FFE">
        <w:rPr>
          <w:rFonts w:ascii="Times New Roman" w:hAnsi="Times New Roman" w:cs="Times New Roman"/>
          <w:sz w:val="24"/>
          <w:szCs w:val="24"/>
        </w:rPr>
        <w:t xml:space="preserve"> о реализации Программы и обсуждение достигнутых результатов;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</w:t>
      </w:r>
      <w:r w:rsidRPr="000F7FFE">
        <w:rPr>
          <w:rFonts w:ascii="Times New Roman" w:hAnsi="Times New Roman" w:cs="Times New Roman"/>
          <w:sz w:val="24"/>
          <w:szCs w:val="24"/>
        </w:rPr>
        <w:t xml:space="preserve"> корректировки Программы с внесением изменений и дополнений в </w:t>
      </w:r>
      <w:r>
        <w:rPr>
          <w:rFonts w:ascii="Times New Roman" w:hAnsi="Times New Roman" w:cs="Times New Roman"/>
          <w:sz w:val="24"/>
          <w:szCs w:val="24"/>
        </w:rPr>
        <w:t xml:space="preserve">адресный </w:t>
      </w:r>
      <w:r w:rsidRPr="000F7FFE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мероприятий; </w:t>
      </w:r>
    </w:p>
    <w:p w:rsidR="00AC5672" w:rsidRPr="000F7FFE" w:rsidRDefault="00AC5672" w:rsidP="003539A4">
      <w:pPr>
        <w:tabs>
          <w:tab w:val="left" w:pos="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7FFE">
        <w:rPr>
          <w:rFonts w:ascii="Times New Roman" w:hAnsi="Times New Roman" w:cs="Times New Roman"/>
          <w:sz w:val="24"/>
          <w:szCs w:val="24"/>
        </w:rPr>
        <w:t>-перераспределение средств местного бюджета с учетом проводимых мероприятий Программы.</w:t>
      </w:r>
    </w:p>
    <w:p w:rsidR="00AC5672" w:rsidRPr="002F53A5" w:rsidRDefault="00AC5672" w:rsidP="003539A4">
      <w:pPr>
        <w:ind w:firstLine="284"/>
        <w:jc w:val="both"/>
        <w:rPr>
          <w:rFonts w:ascii="Tahoma" w:hAnsi="Tahoma" w:cs="Tahoma"/>
          <w:color w:val="4E8AA0"/>
          <w:sz w:val="18"/>
          <w:szCs w:val="18"/>
        </w:rPr>
      </w:pPr>
      <w:r w:rsidRPr="000F7FFE">
        <w:rPr>
          <w:rFonts w:ascii="Times New Roman" w:hAnsi="Times New Roman" w:cs="Times New Roman"/>
          <w:sz w:val="24"/>
          <w:szCs w:val="24"/>
        </w:rPr>
        <w:t>Текущее управление, реализацию Программы, а также подготовку информации и от</w:t>
      </w:r>
      <w:r>
        <w:rPr>
          <w:rFonts w:ascii="Times New Roman" w:hAnsi="Times New Roman" w:cs="Times New Roman"/>
          <w:sz w:val="24"/>
          <w:szCs w:val="24"/>
        </w:rPr>
        <w:t xml:space="preserve">четов о </w:t>
      </w:r>
      <w:r w:rsidRPr="000F7FFE">
        <w:rPr>
          <w:rFonts w:ascii="Times New Roman" w:hAnsi="Times New Roman" w:cs="Times New Roman"/>
          <w:sz w:val="24"/>
          <w:szCs w:val="24"/>
        </w:rPr>
        <w:t xml:space="preserve">выполнении Программы осуществляют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2538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538FA">
        <w:rPr>
          <w:rFonts w:ascii="Times New Roman" w:hAnsi="Times New Roman" w:cs="Times New Roman"/>
          <w:sz w:val="24"/>
          <w:szCs w:val="24"/>
        </w:rPr>
        <w:t>ЖКХ, строительству и  землепользованию</w:t>
      </w:r>
      <w:r>
        <w:rPr>
          <w:rFonts w:ascii="Times New Roman" w:hAnsi="Times New Roman" w:cs="Times New Roman"/>
          <w:sz w:val="24"/>
          <w:szCs w:val="24"/>
        </w:rPr>
        <w:t>, отдел</w:t>
      </w:r>
      <w:r w:rsidRPr="002F53A5">
        <w:rPr>
          <w:rFonts w:ascii="Times New Roman" w:hAnsi="Times New Roman" w:cs="Times New Roman"/>
          <w:sz w:val="24"/>
          <w:szCs w:val="24"/>
        </w:rPr>
        <w:t xml:space="preserve"> по финансам</w:t>
      </w:r>
      <w:r>
        <w:rPr>
          <w:rFonts w:ascii="Tahoma" w:hAnsi="Tahoma" w:cs="Tahoma"/>
          <w:color w:val="4E8AA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7103B">
        <w:rPr>
          <w:rFonts w:ascii="Times New Roman" w:hAnsi="Times New Roman" w:cs="Times New Roman"/>
          <w:sz w:val="24"/>
          <w:szCs w:val="24"/>
        </w:rPr>
        <w:t>.</w:t>
      </w:r>
    </w:p>
    <w:p w:rsidR="00AC5672" w:rsidRPr="006A1F6D" w:rsidRDefault="00AC5672" w:rsidP="00AC5672">
      <w:pPr>
        <w:shd w:val="clear" w:color="auto" w:fill="FFFFFF"/>
        <w:spacing w:after="0" w:line="288" w:lineRule="atLeast"/>
        <w:ind w:left="360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1F6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Pr="00D76F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социально-экономических результатов реализации Программы.</w:t>
      </w:r>
    </w:p>
    <w:p w:rsidR="00AC5672" w:rsidRDefault="00AC5672" w:rsidP="00AC5672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результате реализации Программы ожидается достижение следующих показателей:</w:t>
      </w:r>
    </w:p>
    <w:p w:rsidR="004A3158" w:rsidRPr="004A3158" w:rsidRDefault="00AC5672" w:rsidP="004A3158">
      <w:pPr>
        <w:shd w:val="clear" w:color="auto" w:fill="FFFFFF"/>
        <w:spacing w:before="120"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1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многоквартирных домов, в которых проведен капитальный ремонт</w:t>
      </w:r>
      <w:r w:rsidR="004A3158" w:rsidRPr="004A3158">
        <w:rPr>
          <w:rFonts w:ascii="Times New Roman" w:hAnsi="Times New Roman" w:cs="Times New Roman"/>
          <w:spacing w:val="2"/>
          <w:sz w:val="24"/>
          <w:szCs w:val="24"/>
        </w:rPr>
        <w:t xml:space="preserve"> об</w:t>
      </w:r>
      <w:r w:rsidR="004A3158" w:rsidRPr="004A3158">
        <w:rPr>
          <w:rFonts w:ascii="Times New Roman" w:hAnsi="Times New Roman" w:cs="Times New Roman"/>
          <w:bCs/>
          <w:spacing w:val="2"/>
          <w:sz w:val="24"/>
          <w:szCs w:val="24"/>
        </w:rPr>
        <w:t>щего имущества</w:t>
      </w:r>
      <w:r w:rsidR="004A3158" w:rsidRPr="004A315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период реализации Про</w:t>
      </w:r>
      <w:r w:rsidR="004A3158" w:rsidRPr="00D2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– </w:t>
      </w:r>
      <w:r w:rsidR="004710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4A3158" w:rsidRPr="004A3158" w:rsidRDefault="004A3158" w:rsidP="004A3158">
      <w:pPr>
        <w:shd w:val="clear" w:color="auto" w:fill="FFFFFF"/>
        <w:spacing w:after="0" w:line="288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</w:rPr>
        <w:t>Увеличение сроков</w:t>
      </w:r>
      <w:r w:rsidRPr="004A3158">
        <w:rPr>
          <w:rFonts w:ascii="Times New Roman" w:hAnsi="Times New Roman" w:cs="Times New Roman"/>
          <w:sz w:val="24"/>
          <w:szCs w:val="24"/>
        </w:rPr>
        <w:t xml:space="preserve"> эксплуатации жилищного </w:t>
      </w:r>
      <w:r>
        <w:rPr>
          <w:rFonts w:ascii="Times New Roman" w:hAnsi="Times New Roman" w:cs="Times New Roman"/>
          <w:sz w:val="24"/>
          <w:szCs w:val="24"/>
        </w:rPr>
        <w:t>фонда и обеспечение безопасности</w:t>
      </w:r>
      <w:r w:rsidRPr="004A31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комфортности</w:t>
      </w:r>
      <w:r>
        <w:rPr>
          <w:rFonts w:ascii="Times New Roman" w:hAnsi="Times New Roman" w:cs="Times New Roman"/>
          <w:sz w:val="24"/>
          <w:szCs w:val="24"/>
        </w:rPr>
        <w:t xml:space="preserve"> проживания граждан;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Повышение качества оказываемых коммунальных услуг;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Создание условий для развития самоуправления в жилищной сфере;</w:t>
      </w:r>
    </w:p>
    <w:p w:rsidR="00AC5672" w:rsidRPr="00D76F1D" w:rsidRDefault="00AC5672" w:rsidP="00AC5672">
      <w:pPr>
        <w:shd w:val="clear" w:color="auto" w:fill="FFFFFF"/>
        <w:spacing w:after="0" w:line="31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D76F1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Снижение соци</w:t>
      </w:r>
      <w:r w:rsidRPr="006A1F6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альной напряженности в обществе.</w:t>
      </w:r>
    </w:p>
    <w:p w:rsidR="00AC5672" w:rsidRDefault="00AC5672" w:rsidP="00AC567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C5672" w:rsidRPr="004A3158" w:rsidRDefault="00AC5672" w:rsidP="00AC5672">
      <w:pPr>
        <w:rPr>
          <w:sz w:val="24"/>
          <w:szCs w:val="24"/>
        </w:rPr>
      </w:pPr>
    </w:p>
    <w:p w:rsidR="00101124" w:rsidRDefault="00101124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/>
    <w:p w:rsidR="00CF7038" w:rsidRDefault="00CF7038">
      <w:pPr>
        <w:sectPr w:rsidR="00CF7038" w:rsidSect="00ED12C6">
          <w:pgSz w:w="11905" w:h="16838"/>
          <w:pgMar w:top="851" w:right="850" w:bottom="1134" w:left="1701" w:header="0" w:footer="0" w:gutter="0"/>
          <w:cols w:space="720"/>
          <w:noEndnote/>
          <w:docGrid w:linePitch="360"/>
        </w:sectPr>
      </w:pPr>
    </w:p>
    <w:p w:rsidR="00CF7038" w:rsidRPr="00342649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расположенных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годы»</w:t>
      </w: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Default="00CF7038" w:rsidP="00CF7038">
      <w:pPr>
        <w:spacing w:after="0" w:line="240" w:lineRule="auto"/>
        <w:ind w:left="9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38" w:rsidRPr="00342649" w:rsidRDefault="00CF7038" w:rsidP="00CF7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мероприятий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объем финансирования 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программы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«Капитальный ремонт общего имущества в многоквартирных домах,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расположенных</w:t>
      </w:r>
      <w:proofErr w:type="gramEnd"/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территории </w:t>
      </w:r>
      <w:proofErr w:type="spellStart"/>
      <w:r w:rsidRPr="00342649">
        <w:rPr>
          <w:rFonts w:ascii="Times New Roman" w:eastAsia="Times New Roman" w:hAnsi="Times New Roman" w:cs="Times New Roman"/>
          <w:sz w:val="24"/>
          <w:szCs w:val="24"/>
        </w:rPr>
        <w:t>Виллозского</w:t>
      </w:r>
      <w:proofErr w:type="spellEnd"/>
      <w:r w:rsidRPr="0034264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20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21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- 202</w:t>
      </w:r>
      <w:r w:rsidR="0047103B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34264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годы»</w:t>
      </w:r>
      <w:r w:rsidRPr="00342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7038" w:rsidRPr="00342649" w:rsidRDefault="00CF7038" w:rsidP="00CF7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6" w:type="pct"/>
        <w:tblInd w:w="-318" w:type="dxa"/>
        <w:tblLayout w:type="fixed"/>
        <w:tblLook w:val="04A0"/>
      </w:tblPr>
      <w:tblGrid>
        <w:gridCol w:w="570"/>
        <w:gridCol w:w="2127"/>
        <w:gridCol w:w="852"/>
        <w:gridCol w:w="1277"/>
        <w:gridCol w:w="988"/>
        <w:gridCol w:w="852"/>
        <w:gridCol w:w="849"/>
        <w:gridCol w:w="1132"/>
        <w:gridCol w:w="1634"/>
        <w:gridCol w:w="1637"/>
        <w:gridCol w:w="1144"/>
        <w:gridCol w:w="843"/>
        <w:gridCol w:w="841"/>
      </w:tblGrid>
      <w:tr w:rsidR="00CF7038" w:rsidRPr="00342649" w:rsidTr="00B83A10">
        <w:trPr>
          <w:trHeight w:val="504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Наименование улицы и номер дома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1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Площадь помещений, кв.м.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этажей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Число подъездов</w:t>
            </w:r>
          </w:p>
        </w:tc>
        <w:tc>
          <w:tcPr>
            <w:tcW w:w="1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Перечень работ по ремонту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годам</w:t>
            </w:r>
          </w:p>
        </w:tc>
      </w:tr>
      <w:tr w:rsidR="00CF7038" w:rsidRPr="00342649" w:rsidTr="0047103B">
        <w:trPr>
          <w:trHeight w:val="1452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Общая площадь жилых и нежилых помещений в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МКД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в.м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жилых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мест общего пользования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8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7038" w:rsidRPr="00342649" w:rsidRDefault="00CF7038" w:rsidP="004710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202</w:t>
            </w:r>
            <w:r w:rsidR="004710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1 975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6 436,10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6 348,40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724,70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47103B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3 689,60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483,20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47103B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47103B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5 400,0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47103B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3 200,0</w:t>
            </w: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гп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иллози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3 622,80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2 283,40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218,70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038" w:rsidRDefault="00CF7038" w:rsidP="00B83A10">
            <w:pPr>
              <w:spacing w:after="0"/>
              <w:jc w:val="center"/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38" w:rsidRDefault="00CF7038" w:rsidP="00B83A10">
            <w:pPr>
              <w:spacing w:after="0"/>
              <w:jc w:val="center"/>
            </w:pPr>
            <w:r w:rsidRPr="00033B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F7038" w:rsidRPr="00342649" w:rsidTr="0047103B">
        <w:trPr>
          <w:trHeight w:val="37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038" w:rsidRPr="00342649" w:rsidRDefault="0047103B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алое </w:t>
            </w:r>
            <w:proofErr w:type="spellStart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Карлино</w:t>
            </w:r>
            <w:proofErr w:type="spellEnd"/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1 986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2 320,50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222,00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Капитальный ремонт общего имущества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426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Бюджет МО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38" w:rsidRPr="00342649" w:rsidRDefault="00CF7038" w:rsidP="00B83A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F7038" w:rsidRPr="00342649" w:rsidRDefault="00CF7038" w:rsidP="00CF7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7038" w:rsidRDefault="00CF7038"/>
    <w:sectPr w:rsidR="00CF7038" w:rsidSect="00B83A10">
      <w:pgSz w:w="16838" w:h="11906" w:orient="landscape"/>
      <w:pgMar w:top="1077" w:right="1134" w:bottom="53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6DF"/>
    <w:multiLevelType w:val="hybridMultilevel"/>
    <w:tmpl w:val="21A8702A"/>
    <w:lvl w:ilvl="0" w:tplc="895E4D20">
      <w:start w:val="1"/>
      <w:numFmt w:val="decimal"/>
      <w:lvlText w:val="%1."/>
      <w:lvlJc w:val="left"/>
      <w:pPr>
        <w:ind w:left="1602" w:hanging="103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3271C0"/>
    <w:multiLevelType w:val="hybridMultilevel"/>
    <w:tmpl w:val="D694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672"/>
    <w:rsid w:val="0002103A"/>
    <w:rsid w:val="000211B6"/>
    <w:rsid w:val="00067C3D"/>
    <w:rsid w:val="000A1112"/>
    <w:rsid w:val="000B11F7"/>
    <w:rsid w:val="000F5D99"/>
    <w:rsid w:val="00101124"/>
    <w:rsid w:val="0014627D"/>
    <w:rsid w:val="0015000E"/>
    <w:rsid w:val="002163AC"/>
    <w:rsid w:val="00225F81"/>
    <w:rsid w:val="00234C49"/>
    <w:rsid w:val="002733E4"/>
    <w:rsid w:val="002905CF"/>
    <w:rsid w:val="002B0C42"/>
    <w:rsid w:val="002B7FED"/>
    <w:rsid w:val="002E25F5"/>
    <w:rsid w:val="002E29F4"/>
    <w:rsid w:val="003463AD"/>
    <w:rsid w:val="003539A4"/>
    <w:rsid w:val="00396DCF"/>
    <w:rsid w:val="003D1C19"/>
    <w:rsid w:val="003E23CB"/>
    <w:rsid w:val="00451EB9"/>
    <w:rsid w:val="00460CDA"/>
    <w:rsid w:val="0047103B"/>
    <w:rsid w:val="004721A9"/>
    <w:rsid w:val="004A3158"/>
    <w:rsid w:val="004D3C94"/>
    <w:rsid w:val="004E4854"/>
    <w:rsid w:val="00505E60"/>
    <w:rsid w:val="0051379B"/>
    <w:rsid w:val="005676E6"/>
    <w:rsid w:val="0059059D"/>
    <w:rsid w:val="005A29E0"/>
    <w:rsid w:val="0066274C"/>
    <w:rsid w:val="006B38F6"/>
    <w:rsid w:val="006C1DF2"/>
    <w:rsid w:val="007C73D0"/>
    <w:rsid w:val="00810E4D"/>
    <w:rsid w:val="008652AA"/>
    <w:rsid w:val="00893107"/>
    <w:rsid w:val="008A24D7"/>
    <w:rsid w:val="008E0A60"/>
    <w:rsid w:val="008E7E4D"/>
    <w:rsid w:val="009F4B19"/>
    <w:rsid w:val="00AA2A62"/>
    <w:rsid w:val="00AA478A"/>
    <w:rsid w:val="00AB6416"/>
    <w:rsid w:val="00AC5672"/>
    <w:rsid w:val="00B51F54"/>
    <w:rsid w:val="00B63E0D"/>
    <w:rsid w:val="00B83A10"/>
    <w:rsid w:val="00BF1014"/>
    <w:rsid w:val="00BF3551"/>
    <w:rsid w:val="00C847BC"/>
    <w:rsid w:val="00CD4A4F"/>
    <w:rsid w:val="00CF6FB1"/>
    <w:rsid w:val="00CF7038"/>
    <w:rsid w:val="00D00808"/>
    <w:rsid w:val="00D227BA"/>
    <w:rsid w:val="00D31D00"/>
    <w:rsid w:val="00DF36F9"/>
    <w:rsid w:val="00E11BC5"/>
    <w:rsid w:val="00E41B1C"/>
    <w:rsid w:val="00E711DA"/>
    <w:rsid w:val="00ED12C6"/>
    <w:rsid w:val="00F50522"/>
    <w:rsid w:val="00FA049E"/>
    <w:rsid w:val="00FA5DFD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4"/>
  </w:style>
  <w:style w:type="paragraph" w:styleId="3">
    <w:name w:val="heading 3"/>
    <w:basedOn w:val="a"/>
    <w:link w:val="30"/>
    <w:uiPriority w:val="9"/>
    <w:qFormat/>
    <w:rsid w:val="00A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AC567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AC567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AC567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6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5000E"/>
    <w:pPr>
      <w:ind w:left="720"/>
      <w:contextualSpacing/>
    </w:pPr>
  </w:style>
  <w:style w:type="character" w:styleId="a9">
    <w:name w:val="Hyperlink"/>
    <w:basedOn w:val="a0"/>
    <w:rsid w:val="00396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consultantplus://offline/ref=70C2AAA417D8F0EB28C4EA66FF0FBBD725F60F533F31294544388AE46ACD3FD11ED45990E600C7E5A687502B468FB2C912C7267DE6404E10R8z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9</cp:revision>
  <cp:lastPrinted>2021-03-24T06:07:00Z</cp:lastPrinted>
  <dcterms:created xsi:type="dcterms:W3CDTF">2021-02-15T13:55:00Z</dcterms:created>
  <dcterms:modified xsi:type="dcterms:W3CDTF">2021-04-08T09:13:00Z</dcterms:modified>
</cp:coreProperties>
</file>