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AD41" w14:textId="77777777" w:rsidR="00DE2BAF" w:rsidRPr="00A16D4C" w:rsidRDefault="00DE2BAF" w:rsidP="00DE2BAF">
      <w:pPr>
        <w:jc w:val="center"/>
        <w:rPr>
          <w:b/>
          <w:bCs/>
          <w:sz w:val="26"/>
          <w:szCs w:val="26"/>
        </w:rPr>
      </w:pPr>
      <w:r w:rsidRPr="00A16D4C">
        <w:rPr>
          <w:b/>
          <w:bCs/>
          <w:sz w:val="26"/>
          <w:szCs w:val="26"/>
        </w:rPr>
        <w:t>ВИЛЛОЗСКОЕ ГОРОДСКОЕ ПОСЕЛЕНИЕ</w:t>
      </w:r>
    </w:p>
    <w:p w14:paraId="5A0D4AFD" w14:textId="77777777" w:rsidR="00DE2BAF" w:rsidRPr="00A16D4C" w:rsidRDefault="00DE2BAF" w:rsidP="00DE2BAF">
      <w:pPr>
        <w:jc w:val="center"/>
        <w:rPr>
          <w:b/>
          <w:bCs/>
          <w:sz w:val="26"/>
          <w:szCs w:val="26"/>
        </w:rPr>
      </w:pPr>
      <w:r w:rsidRPr="00A16D4C">
        <w:rPr>
          <w:b/>
          <w:bCs/>
          <w:sz w:val="26"/>
          <w:szCs w:val="26"/>
        </w:rPr>
        <w:t>ЛОМОНОСОВСКОГО РАЙОНА</w:t>
      </w:r>
    </w:p>
    <w:p w14:paraId="4B02A47A" w14:textId="77777777" w:rsidR="00DE2BAF" w:rsidRPr="00A16D4C" w:rsidRDefault="00DE2BAF" w:rsidP="00DE2BAF">
      <w:pPr>
        <w:jc w:val="center"/>
        <w:rPr>
          <w:b/>
          <w:bCs/>
          <w:sz w:val="26"/>
          <w:szCs w:val="26"/>
        </w:rPr>
      </w:pPr>
      <w:r w:rsidRPr="00A16D4C">
        <w:rPr>
          <w:b/>
          <w:bCs/>
          <w:sz w:val="26"/>
          <w:szCs w:val="26"/>
        </w:rPr>
        <w:t>ЛЕНИНГРАДСКОЙ ОБЛАСТИ</w:t>
      </w:r>
    </w:p>
    <w:p w14:paraId="3F6CAA9F" w14:textId="77777777" w:rsidR="00DE2BAF" w:rsidRPr="00A16D4C" w:rsidRDefault="00DE2BAF" w:rsidP="00DE2BAF">
      <w:pPr>
        <w:jc w:val="center"/>
        <w:rPr>
          <w:b/>
          <w:bCs/>
          <w:sz w:val="26"/>
          <w:szCs w:val="26"/>
        </w:rPr>
      </w:pPr>
      <w:r w:rsidRPr="00A16D4C">
        <w:rPr>
          <w:b/>
          <w:bCs/>
          <w:sz w:val="26"/>
          <w:szCs w:val="26"/>
        </w:rPr>
        <w:t>СОВЕТ ДЕПУТАТОВ</w:t>
      </w:r>
    </w:p>
    <w:p w14:paraId="46DA687C" w14:textId="77777777" w:rsidR="00DE2BAF" w:rsidRPr="00973A4E" w:rsidRDefault="00DE2BAF" w:rsidP="00973A4E">
      <w:pPr>
        <w:jc w:val="center"/>
        <w:rPr>
          <w:b/>
          <w:bCs/>
          <w:sz w:val="26"/>
          <w:szCs w:val="26"/>
        </w:rPr>
      </w:pPr>
      <w:r w:rsidRPr="00A16D4C">
        <w:rPr>
          <w:b/>
          <w:bCs/>
          <w:sz w:val="26"/>
          <w:szCs w:val="26"/>
        </w:rPr>
        <w:t>ЧЕТВЕРТОГО СОЗЫВА</w:t>
      </w:r>
    </w:p>
    <w:p w14:paraId="43E724E7" w14:textId="77777777" w:rsidR="00DE2BAF" w:rsidRPr="00A16D4C" w:rsidRDefault="00DE2BAF" w:rsidP="00DE2B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16D4C">
        <w:rPr>
          <w:rFonts w:ascii="Times New Roman CYR" w:hAnsi="Times New Roman CYR" w:cs="Times New Roman CYR"/>
          <w:b/>
          <w:bCs/>
          <w:sz w:val="26"/>
          <w:szCs w:val="26"/>
        </w:rPr>
        <w:br/>
        <w:t>РЕШЕНИЕ</w:t>
      </w:r>
    </w:p>
    <w:p w14:paraId="157F932E" w14:textId="77777777" w:rsidR="00DE2BAF" w:rsidRPr="00561D50" w:rsidRDefault="00DE2BAF" w:rsidP="00DE2B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14"/>
        </w:rPr>
      </w:pPr>
    </w:p>
    <w:p w14:paraId="5A3DF658" w14:textId="63100CDC" w:rsidR="00DE2BAF" w:rsidRPr="00E622BB" w:rsidRDefault="00DE2BAF" w:rsidP="00DE2B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0"/>
          <w:szCs w:val="20"/>
        </w:rPr>
      </w:pPr>
      <w:r w:rsidRPr="00561D50">
        <w:rPr>
          <w:rFonts w:ascii="Times New Roman CYR" w:hAnsi="Times New Roman CYR" w:cs="Times New Roman CYR"/>
          <w:b/>
        </w:rPr>
        <w:t xml:space="preserve">  </w:t>
      </w:r>
      <w:r w:rsidR="00973A4E">
        <w:rPr>
          <w:rFonts w:ascii="Times New Roman CYR" w:hAnsi="Times New Roman CYR" w:cs="Times New Roman CYR"/>
          <w:bCs/>
        </w:rPr>
        <w:t xml:space="preserve">  </w:t>
      </w:r>
      <w:r w:rsidR="00E622BB" w:rsidRPr="00E622BB">
        <w:rPr>
          <w:rFonts w:ascii="Times New Roman CYR" w:hAnsi="Times New Roman CYR" w:cs="Times New Roman CYR"/>
          <w:bCs/>
          <w:sz w:val="20"/>
          <w:szCs w:val="20"/>
        </w:rPr>
        <w:t>28</w:t>
      </w:r>
      <w:r w:rsidR="00973A4E" w:rsidRPr="00E622BB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A16D4C" w:rsidRPr="00E622BB">
        <w:rPr>
          <w:rFonts w:ascii="Times New Roman CYR" w:hAnsi="Times New Roman CYR" w:cs="Times New Roman CYR"/>
          <w:bCs/>
          <w:sz w:val="20"/>
          <w:szCs w:val="20"/>
        </w:rPr>
        <w:t>апреля</w:t>
      </w:r>
      <w:r w:rsidRPr="00E622BB">
        <w:rPr>
          <w:rFonts w:ascii="Times New Roman CYR" w:hAnsi="Times New Roman CYR" w:cs="Times New Roman CYR"/>
          <w:bCs/>
          <w:sz w:val="20"/>
          <w:szCs w:val="20"/>
        </w:rPr>
        <w:t xml:space="preserve"> 2022</w:t>
      </w:r>
      <w:r w:rsidR="00C77388" w:rsidRPr="00E622BB">
        <w:rPr>
          <w:rFonts w:ascii="Times New Roman CYR" w:hAnsi="Times New Roman CYR" w:cs="Times New Roman CYR"/>
          <w:bCs/>
          <w:sz w:val="20"/>
          <w:szCs w:val="20"/>
        </w:rPr>
        <w:t xml:space="preserve"> г.</w:t>
      </w:r>
      <w:r w:rsidRPr="00E622BB">
        <w:rPr>
          <w:rFonts w:ascii="Times New Roman CYR" w:hAnsi="Times New Roman CYR" w:cs="Times New Roman CYR"/>
          <w:bCs/>
          <w:sz w:val="20"/>
          <w:szCs w:val="20"/>
        </w:rPr>
        <w:t xml:space="preserve">                     </w:t>
      </w:r>
      <w:r w:rsidR="00A16D4C" w:rsidRPr="00E622BB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E622BB">
        <w:rPr>
          <w:rFonts w:ascii="Times New Roman CYR" w:hAnsi="Times New Roman CYR" w:cs="Times New Roman CYR"/>
          <w:bCs/>
          <w:sz w:val="20"/>
          <w:szCs w:val="20"/>
        </w:rPr>
        <w:t xml:space="preserve">       </w:t>
      </w:r>
      <w:r w:rsidR="00A16D4C" w:rsidRPr="00E622BB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E622BB">
        <w:rPr>
          <w:rFonts w:ascii="Times New Roman CYR" w:hAnsi="Times New Roman CYR" w:cs="Times New Roman CYR"/>
          <w:bCs/>
          <w:sz w:val="20"/>
          <w:szCs w:val="20"/>
        </w:rPr>
        <w:t xml:space="preserve">                      </w:t>
      </w:r>
      <w:r w:rsidR="00A16D4C" w:rsidRPr="00E622BB">
        <w:rPr>
          <w:rFonts w:ascii="Times New Roman CYR" w:hAnsi="Times New Roman CYR" w:cs="Times New Roman CYR"/>
          <w:bCs/>
          <w:sz w:val="20"/>
          <w:szCs w:val="20"/>
        </w:rPr>
        <w:t xml:space="preserve">              </w:t>
      </w:r>
      <w:r w:rsidRPr="00E622BB">
        <w:rPr>
          <w:rFonts w:ascii="Times New Roman CYR" w:hAnsi="Times New Roman CYR" w:cs="Times New Roman CYR"/>
          <w:bCs/>
          <w:sz w:val="20"/>
          <w:szCs w:val="20"/>
        </w:rPr>
        <w:t xml:space="preserve">                                                             № </w:t>
      </w:r>
      <w:r w:rsidR="00E622BB" w:rsidRPr="00E622BB">
        <w:rPr>
          <w:rFonts w:ascii="Times New Roman CYR" w:hAnsi="Times New Roman CYR" w:cs="Times New Roman CYR"/>
          <w:bCs/>
          <w:sz w:val="20"/>
          <w:szCs w:val="20"/>
        </w:rPr>
        <w:t>20</w:t>
      </w:r>
    </w:p>
    <w:p w14:paraId="1620755F" w14:textId="77777777" w:rsidR="00DE2BAF" w:rsidRPr="00E622BB" w:rsidRDefault="00DE2BAF" w:rsidP="003A7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0"/>
          <w:szCs w:val="20"/>
        </w:rPr>
      </w:pPr>
    </w:p>
    <w:p w14:paraId="76438A76" w14:textId="77777777" w:rsidR="00DE2BAF" w:rsidRPr="00E622BB" w:rsidRDefault="00DE2BAF" w:rsidP="00DE2B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0"/>
          <w:szCs w:val="20"/>
        </w:rPr>
      </w:pPr>
      <w:proofErr w:type="spellStart"/>
      <w:r w:rsidRPr="00E622BB">
        <w:rPr>
          <w:rFonts w:ascii="Times New Roman CYR" w:hAnsi="Times New Roman CYR" w:cs="Times New Roman CYR"/>
          <w:bCs/>
          <w:sz w:val="20"/>
          <w:szCs w:val="20"/>
        </w:rPr>
        <w:t>гп.Виллози</w:t>
      </w:r>
      <w:proofErr w:type="spellEnd"/>
      <w:r w:rsidRPr="00E622BB">
        <w:rPr>
          <w:rFonts w:ascii="Times New Roman CYR" w:hAnsi="Times New Roman CYR" w:cs="Times New Roman CYR"/>
          <w:b/>
          <w:sz w:val="20"/>
          <w:szCs w:val="20"/>
        </w:rPr>
        <w:br/>
      </w:r>
    </w:p>
    <w:p w14:paraId="1823BF9D" w14:textId="77777777" w:rsidR="00973A4E" w:rsidRPr="00AF7A1A" w:rsidRDefault="00DE2BAF" w:rsidP="00973A4E">
      <w:pPr>
        <w:pStyle w:val="Default"/>
        <w:tabs>
          <w:tab w:val="left" w:pos="9355"/>
        </w:tabs>
        <w:ind w:right="-1"/>
        <w:jc w:val="center"/>
        <w:rPr>
          <w:b/>
          <w:bCs/>
          <w:iCs/>
          <w:sz w:val="26"/>
          <w:szCs w:val="26"/>
        </w:rPr>
      </w:pPr>
      <w:r w:rsidRPr="00A16D4C">
        <w:rPr>
          <w:b/>
          <w:sz w:val="26"/>
          <w:szCs w:val="26"/>
        </w:rPr>
        <w:t xml:space="preserve">«О </w:t>
      </w:r>
      <w:r w:rsidR="00347084">
        <w:rPr>
          <w:b/>
          <w:sz w:val="26"/>
          <w:szCs w:val="26"/>
        </w:rPr>
        <w:t>согласии</w:t>
      </w:r>
      <w:r w:rsidRPr="00A16D4C">
        <w:rPr>
          <w:b/>
          <w:sz w:val="26"/>
          <w:szCs w:val="26"/>
        </w:rPr>
        <w:t xml:space="preserve"> по проекту </w:t>
      </w:r>
      <w:r w:rsidR="00973A4E" w:rsidRPr="00AF7A1A">
        <w:rPr>
          <w:b/>
          <w:bCs/>
          <w:iCs/>
          <w:sz w:val="26"/>
          <w:szCs w:val="26"/>
        </w:rPr>
        <w:t xml:space="preserve">границы </w:t>
      </w:r>
    </w:p>
    <w:p w14:paraId="2E7AAF7F" w14:textId="77777777" w:rsidR="00973A4E" w:rsidRPr="00AF7A1A" w:rsidRDefault="00973A4E" w:rsidP="00973A4E">
      <w:pPr>
        <w:pStyle w:val="Default"/>
        <w:tabs>
          <w:tab w:val="left" w:pos="9355"/>
        </w:tabs>
        <w:ind w:right="-1"/>
        <w:jc w:val="center"/>
        <w:rPr>
          <w:b/>
          <w:bCs/>
          <w:iCs/>
          <w:sz w:val="26"/>
          <w:szCs w:val="26"/>
        </w:rPr>
      </w:pPr>
      <w:r w:rsidRPr="00AF7A1A">
        <w:rPr>
          <w:b/>
          <w:bCs/>
          <w:iCs/>
          <w:sz w:val="26"/>
          <w:szCs w:val="26"/>
        </w:rPr>
        <w:t xml:space="preserve"> </w:t>
      </w:r>
      <w:proofErr w:type="spellStart"/>
      <w:r w:rsidRPr="00AF7A1A">
        <w:rPr>
          <w:b/>
          <w:bCs/>
          <w:iCs/>
          <w:sz w:val="26"/>
          <w:szCs w:val="26"/>
        </w:rPr>
        <w:t>Виллозского</w:t>
      </w:r>
      <w:proofErr w:type="spellEnd"/>
      <w:r w:rsidRPr="00AF7A1A">
        <w:rPr>
          <w:b/>
          <w:bCs/>
          <w:iCs/>
          <w:sz w:val="26"/>
          <w:szCs w:val="26"/>
        </w:rPr>
        <w:t xml:space="preserve"> городского поселения Ломоносовского муниципального района Ленинградской области, не влекущим отнесения территорий населённых пунктов, находящихся в границах </w:t>
      </w:r>
      <w:proofErr w:type="spellStart"/>
      <w:r w:rsidRPr="00AF7A1A">
        <w:rPr>
          <w:b/>
          <w:bCs/>
          <w:iCs/>
          <w:sz w:val="26"/>
          <w:szCs w:val="26"/>
        </w:rPr>
        <w:t>Виллозского</w:t>
      </w:r>
      <w:proofErr w:type="spellEnd"/>
      <w:r w:rsidRPr="00AF7A1A">
        <w:rPr>
          <w:b/>
          <w:bCs/>
          <w:iCs/>
          <w:sz w:val="26"/>
          <w:szCs w:val="26"/>
        </w:rPr>
        <w:t xml:space="preserve"> городского поселения </w:t>
      </w:r>
    </w:p>
    <w:p w14:paraId="33AB5D39" w14:textId="77777777" w:rsidR="00973A4E" w:rsidRPr="00AF7A1A" w:rsidRDefault="00973A4E" w:rsidP="00973A4E">
      <w:pPr>
        <w:pStyle w:val="Default"/>
        <w:tabs>
          <w:tab w:val="left" w:pos="9355"/>
        </w:tabs>
        <w:ind w:right="-1"/>
        <w:jc w:val="center"/>
        <w:rPr>
          <w:b/>
          <w:bCs/>
          <w:iCs/>
          <w:sz w:val="26"/>
          <w:szCs w:val="26"/>
        </w:rPr>
      </w:pPr>
      <w:r w:rsidRPr="00AF7A1A">
        <w:rPr>
          <w:b/>
          <w:bCs/>
          <w:iCs/>
          <w:sz w:val="26"/>
          <w:szCs w:val="26"/>
        </w:rPr>
        <w:t>Ломоносовского муниципального района Ленинградской области,</w:t>
      </w:r>
    </w:p>
    <w:p w14:paraId="5024357D" w14:textId="77777777" w:rsidR="00DE2BAF" w:rsidRDefault="00973A4E" w:rsidP="003A75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F7A1A">
        <w:rPr>
          <w:b/>
          <w:bCs/>
          <w:iCs/>
          <w:sz w:val="26"/>
          <w:szCs w:val="26"/>
        </w:rPr>
        <w:t xml:space="preserve"> к территориям других муниципальных образований</w:t>
      </w:r>
      <w:r w:rsidR="00DE2BAF" w:rsidRPr="00A16D4C">
        <w:rPr>
          <w:b/>
          <w:sz w:val="26"/>
          <w:szCs w:val="26"/>
        </w:rPr>
        <w:t>»</w:t>
      </w:r>
    </w:p>
    <w:p w14:paraId="1824D7D3" w14:textId="77777777" w:rsidR="003A75B8" w:rsidRPr="00030C9F" w:rsidRDefault="003A75B8" w:rsidP="003A75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58788434" w14:textId="77777777" w:rsidR="00973A4E" w:rsidRPr="00AF7A1A" w:rsidRDefault="00973A4E" w:rsidP="00973A4E">
      <w:pPr>
        <w:pStyle w:val="Default"/>
        <w:ind w:firstLine="708"/>
        <w:jc w:val="both"/>
        <w:rPr>
          <w:sz w:val="26"/>
          <w:szCs w:val="26"/>
        </w:rPr>
      </w:pPr>
      <w:r w:rsidRPr="00AF7A1A">
        <w:rPr>
          <w:sz w:val="26"/>
          <w:szCs w:val="26"/>
        </w:rPr>
        <w:t xml:space="preserve">            Руководствуясь частью 4 статьи 12 Федерального закона от 06 октября 2003 года №131-ФЗ «Об общих принципах местного самоуправления в Российской Федерации», </w:t>
      </w:r>
      <w:r w:rsidR="003A75B8">
        <w:rPr>
          <w:sz w:val="26"/>
          <w:szCs w:val="26"/>
        </w:rPr>
        <w:t>учитывая Протокол</w:t>
      </w:r>
      <w:r w:rsidR="00030C9F">
        <w:rPr>
          <w:sz w:val="26"/>
          <w:szCs w:val="26"/>
        </w:rPr>
        <w:t xml:space="preserve"> </w:t>
      </w:r>
      <w:r w:rsidR="00030C9F" w:rsidRPr="00030C9F">
        <w:rPr>
          <w:sz w:val="26"/>
          <w:szCs w:val="26"/>
        </w:rPr>
        <w:t>согласительного совещания по проекту текстового и графического описания границ муниципального образования Ломоносовский муниципальный район Ленинградской области и муниципальных образований</w:t>
      </w:r>
      <w:r w:rsidR="00030C9F">
        <w:rPr>
          <w:sz w:val="26"/>
          <w:szCs w:val="26"/>
        </w:rPr>
        <w:t>,</w:t>
      </w:r>
      <w:r w:rsidR="00030C9F" w:rsidRPr="00030C9F">
        <w:rPr>
          <w:sz w:val="26"/>
          <w:szCs w:val="26"/>
        </w:rPr>
        <w:t xml:space="preserve"> </w:t>
      </w:r>
      <w:r w:rsidR="00030C9F">
        <w:rPr>
          <w:sz w:val="26"/>
          <w:szCs w:val="26"/>
        </w:rPr>
        <w:t xml:space="preserve">входящих в его состав </w:t>
      </w:r>
      <w:r w:rsidR="00030C9F" w:rsidRPr="00030C9F">
        <w:rPr>
          <w:sz w:val="26"/>
          <w:szCs w:val="26"/>
        </w:rPr>
        <w:t>от 01.04.2022 № 01-32-36/2022</w:t>
      </w:r>
      <w:r w:rsidRPr="00AF7A1A">
        <w:rPr>
          <w:sz w:val="26"/>
          <w:szCs w:val="26"/>
        </w:rPr>
        <w:t xml:space="preserve">,  совет депутатов </w:t>
      </w:r>
      <w:proofErr w:type="spellStart"/>
      <w:r w:rsidRPr="00AF7A1A">
        <w:rPr>
          <w:sz w:val="26"/>
          <w:szCs w:val="26"/>
        </w:rPr>
        <w:t>Виллозского</w:t>
      </w:r>
      <w:proofErr w:type="spellEnd"/>
      <w:r w:rsidRPr="00AF7A1A">
        <w:rPr>
          <w:sz w:val="26"/>
          <w:szCs w:val="26"/>
        </w:rPr>
        <w:t xml:space="preserve"> городского поселения</w:t>
      </w:r>
    </w:p>
    <w:p w14:paraId="7249FF1B" w14:textId="77777777" w:rsidR="00973A4E" w:rsidRDefault="00973A4E" w:rsidP="00973A4E">
      <w:pPr>
        <w:pStyle w:val="Default"/>
        <w:ind w:firstLine="708"/>
        <w:jc w:val="both"/>
        <w:rPr>
          <w:b/>
          <w:bCs/>
          <w:sz w:val="26"/>
          <w:szCs w:val="26"/>
        </w:rPr>
      </w:pPr>
      <w:r w:rsidRPr="00AF7A1A">
        <w:rPr>
          <w:sz w:val="26"/>
          <w:szCs w:val="26"/>
        </w:rPr>
        <w:t xml:space="preserve"> </w:t>
      </w:r>
      <w:r w:rsidRPr="00AF7A1A">
        <w:rPr>
          <w:b/>
          <w:bCs/>
          <w:sz w:val="26"/>
          <w:szCs w:val="26"/>
        </w:rPr>
        <w:t xml:space="preserve">РЕШИЛ: </w:t>
      </w:r>
    </w:p>
    <w:p w14:paraId="1BCCA3B3" w14:textId="77777777" w:rsidR="00973A4E" w:rsidRPr="00030C9F" w:rsidRDefault="00973A4E" w:rsidP="00973A4E">
      <w:pPr>
        <w:pStyle w:val="Default"/>
        <w:ind w:firstLine="708"/>
        <w:jc w:val="both"/>
        <w:rPr>
          <w:sz w:val="16"/>
          <w:szCs w:val="16"/>
        </w:rPr>
      </w:pPr>
    </w:p>
    <w:p w14:paraId="14B0CB4B" w14:textId="77777777" w:rsidR="003A75B8" w:rsidRDefault="00973A4E" w:rsidP="003A75B8">
      <w:pPr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AF7A1A">
        <w:rPr>
          <w:sz w:val="26"/>
          <w:szCs w:val="26"/>
        </w:rPr>
        <w:t xml:space="preserve">Выразить согласие населения </w:t>
      </w:r>
      <w:proofErr w:type="spellStart"/>
      <w:r w:rsidRPr="00AF7A1A">
        <w:rPr>
          <w:sz w:val="26"/>
          <w:szCs w:val="26"/>
        </w:rPr>
        <w:t>Виллозского</w:t>
      </w:r>
      <w:proofErr w:type="spellEnd"/>
      <w:r w:rsidRPr="00AF7A1A">
        <w:rPr>
          <w:sz w:val="26"/>
          <w:szCs w:val="26"/>
        </w:rPr>
        <w:t xml:space="preserve"> городского поселения Ломоносовского муниципального района Ленинградской области (далее – МО </w:t>
      </w:r>
      <w:proofErr w:type="spellStart"/>
      <w:r w:rsidRPr="00AF7A1A">
        <w:rPr>
          <w:sz w:val="26"/>
          <w:szCs w:val="26"/>
        </w:rPr>
        <w:t>Виллозское</w:t>
      </w:r>
      <w:proofErr w:type="spellEnd"/>
      <w:r w:rsidRPr="00AF7A1A">
        <w:rPr>
          <w:sz w:val="26"/>
          <w:szCs w:val="26"/>
        </w:rPr>
        <w:t xml:space="preserve"> городское поселение) на изменение границы МО </w:t>
      </w:r>
      <w:proofErr w:type="spellStart"/>
      <w:r w:rsidRPr="00AF7A1A">
        <w:rPr>
          <w:sz w:val="26"/>
          <w:szCs w:val="26"/>
        </w:rPr>
        <w:t>Виллозское</w:t>
      </w:r>
      <w:proofErr w:type="spellEnd"/>
      <w:r w:rsidRPr="00AF7A1A">
        <w:rPr>
          <w:sz w:val="26"/>
          <w:szCs w:val="26"/>
        </w:rPr>
        <w:t xml:space="preserve"> городское поселение, не влекущее отнесения территорий населённых пунктов, находящихся в границах МО </w:t>
      </w:r>
      <w:proofErr w:type="spellStart"/>
      <w:r w:rsidRPr="00AF7A1A">
        <w:rPr>
          <w:sz w:val="26"/>
          <w:szCs w:val="26"/>
        </w:rPr>
        <w:t>Виллозское</w:t>
      </w:r>
      <w:proofErr w:type="spellEnd"/>
      <w:r w:rsidRPr="00AF7A1A">
        <w:rPr>
          <w:sz w:val="26"/>
          <w:szCs w:val="26"/>
        </w:rPr>
        <w:t xml:space="preserve"> городское поселение, к территориям других муниципальных образований. </w:t>
      </w:r>
    </w:p>
    <w:p w14:paraId="5D73B7BD" w14:textId="77777777" w:rsidR="00973A4E" w:rsidRPr="003A75B8" w:rsidRDefault="003A75B8" w:rsidP="003A75B8">
      <w:pPr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73A4E" w:rsidRPr="003A75B8">
        <w:rPr>
          <w:sz w:val="26"/>
          <w:szCs w:val="26"/>
        </w:rPr>
        <w:t xml:space="preserve">ризнать утратившим силу Решение Совета депутатов МО </w:t>
      </w:r>
      <w:proofErr w:type="spellStart"/>
      <w:r w:rsidR="00973A4E" w:rsidRPr="003A75B8">
        <w:rPr>
          <w:sz w:val="26"/>
          <w:szCs w:val="26"/>
        </w:rPr>
        <w:t>Виллозское</w:t>
      </w:r>
      <w:proofErr w:type="spellEnd"/>
      <w:r w:rsidR="00973A4E" w:rsidRPr="003A75B8">
        <w:rPr>
          <w:sz w:val="26"/>
          <w:szCs w:val="26"/>
        </w:rPr>
        <w:t xml:space="preserve"> городское поселение от 31 марта 2021 г.  № 9</w:t>
      </w:r>
      <w:r w:rsidRPr="003A75B8">
        <w:rPr>
          <w:sz w:val="26"/>
          <w:szCs w:val="26"/>
        </w:rPr>
        <w:t xml:space="preserve"> «Об инициативе по изменению границы </w:t>
      </w:r>
      <w:proofErr w:type="spellStart"/>
      <w:r w:rsidRPr="003A75B8">
        <w:rPr>
          <w:sz w:val="26"/>
          <w:szCs w:val="26"/>
        </w:rPr>
        <w:t>Виллозского</w:t>
      </w:r>
      <w:proofErr w:type="spellEnd"/>
      <w:r w:rsidRPr="003A75B8">
        <w:rPr>
          <w:sz w:val="26"/>
          <w:szCs w:val="26"/>
        </w:rPr>
        <w:t xml:space="preserve"> городского поселения Ломоносовского муниципального района Ленинградской области, не влекущим отнесения территорий населённых пунктов, находящихся в границах </w:t>
      </w:r>
      <w:proofErr w:type="spellStart"/>
      <w:r w:rsidRPr="003A75B8">
        <w:rPr>
          <w:sz w:val="26"/>
          <w:szCs w:val="26"/>
        </w:rPr>
        <w:t>Виллозского</w:t>
      </w:r>
      <w:proofErr w:type="spellEnd"/>
      <w:r w:rsidRPr="003A75B8">
        <w:rPr>
          <w:sz w:val="26"/>
          <w:szCs w:val="26"/>
        </w:rPr>
        <w:t xml:space="preserve"> городского поселения Ломоносовского муниципального района Ленинградской области, к территориям других муниципальных образований»</w:t>
      </w:r>
    </w:p>
    <w:p w14:paraId="23883700" w14:textId="77777777" w:rsidR="00E622BB" w:rsidRPr="00E622BB" w:rsidRDefault="00E622BB" w:rsidP="00E622BB">
      <w:pPr>
        <w:pStyle w:val="a3"/>
        <w:numPr>
          <w:ilvl w:val="0"/>
          <w:numId w:val="6"/>
        </w:numPr>
        <w:ind w:left="0" w:firstLine="426"/>
        <w:rPr>
          <w:sz w:val="26"/>
          <w:szCs w:val="26"/>
        </w:rPr>
      </w:pPr>
      <w:r w:rsidRPr="00E622BB">
        <w:rPr>
          <w:sz w:val="26"/>
          <w:szCs w:val="26"/>
        </w:rPr>
        <w:t xml:space="preserve">Настоящее решение вступает в силу с момента официального опубликования (обнародования), размещения на официальном сайте муниципального образования </w:t>
      </w:r>
      <w:proofErr w:type="spellStart"/>
      <w:r w:rsidRPr="00E622BB">
        <w:rPr>
          <w:sz w:val="26"/>
          <w:szCs w:val="26"/>
        </w:rPr>
        <w:t>Виллозское</w:t>
      </w:r>
      <w:proofErr w:type="spellEnd"/>
      <w:r w:rsidRPr="00E622BB">
        <w:rPr>
          <w:sz w:val="26"/>
          <w:szCs w:val="26"/>
        </w:rPr>
        <w:t xml:space="preserve"> городское поселение по электронному адресу: www.villozi-adm.ru. Расходы на опубликование возложить на администрацию.</w:t>
      </w:r>
    </w:p>
    <w:p w14:paraId="6D18B7E8" w14:textId="68829FBC" w:rsidR="00DE2BAF" w:rsidRPr="00E622BB" w:rsidRDefault="00DE2BAF" w:rsidP="00E622BB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E622BB">
        <w:rPr>
          <w:sz w:val="26"/>
          <w:szCs w:val="26"/>
        </w:rPr>
        <w:t>Контроль за исполнением настоящего Решения оставляю за собой.</w:t>
      </w:r>
    </w:p>
    <w:p w14:paraId="6854384A" w14:textId="77777777" w:rsidR="00DE2BAF" w:rsidRPr="00030C9F" w:rsidRDefault="00DE2BAF" w:rsidP="00973A4E">
      <w:pPr>
        <w:ind w:firstLine="360"/>
        <w:jc w:val="both"/>
        <w:rPr>
          <w:b/>
          <w:sz w:val="16"/>
          <w:szCs w:val="16"/>
        </w:rPr>
      </w:pPr>
    </w:p>
    <w:p w14:paraId="02005637" w14:textId="77777777" w:rsidR="00DE2BAF" w:rsidRPr="00A16D4C" w:rsidRDefault="00DE2BAF" w:rsidP="00DE2BAF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A16D4C">
        <w:rPr>
          <w:rFonts w:ascii="Times New Roman CYR" w:hAnsi="Times New Roman CYR" w:cs="Times New Roman CYR"/>
          <w:b/>
          <w:sz w:val="26"/>
          <w:szCs w:val="26"/>
        </w:rPr>
        <w:t xml:space="preserve">Глава муниципального образования </w:t>
      </w:r>
    </w:p>
    <w:p w14:paraId="61F81B99" w14:textId="77777777" w:rsidR="00DE2BAF" w:rsidRPr="00A16D4C" w:rsidRDefault="00DE2BAF" w:rsidP="00DE2BAF">
      <w:pPr>
        <w:widowControl w:val="0"/>
        <w:autoSpaceDE w:val="0"/>
        <w:autoSpaceDN w:val="0"/>
        <w:adjustRightInd w:val="0"/>
        <w:ind w:right="-185"/>
        <w:rPr>
          <w:b/>
          <w:sz w:val="26"/>
          <w:szCs w:val="26"/>
        </w:rPr>
      </w:pPr>
      <w:proofErr w:type="spellStart"/>
      <w:r w:rsidRPr="00A16D4C">
        <w:rPr>
          <w:rFonts w:ascii="Times New Roman CYR" w:hAnsi="Times New Roman CYR" w:cs="Times New Roman CYR"/>
          <w:b/>
          <w:sz w:val="26"/>
          <w:szCs w:val="26"/>
        </w:rPr>
        <w:t>Виллозское</w:t>
      </w:r>
      <w:proofErr w:type="spellEnd"/>
      <w:r w:rsidRPr="00A16D4C">
        <w:rPr>
          <w:rFonts w:ascii="Times New Roman CYR" w:hAnsi="Times New Roman CYR" w:cs="Times New Roman CYR"/>
          <w:b/>
          <w:sz w:val="26"/>
          <w:szCs w:val="26"/>
        </w:rPr>
        <w:t xml:space="preserve"> городское поселение             </w:t>
      </w:r>
      <w:r w:rsidR="00A16D4C">
        <w:rPr>
          <w:rFonts w:ascii="Times New Roman CYR" w:hAnsi="Times New Roman CYR" w:cs="Times New Roman CYR"/>
          <w:b/>
          <w:sz w:val="26"/>
          <w:szCs w:val="26"/>
        </w:rPr>
        <w:t xml:space="preserve">          </w:t>
      </w:r>
      <w:r w:rsidR="003A75B8">
        <w:rPr>
          <w:rFonts w:ascii="Times New Roman CYR" w:hAnsi="Times New Roman CYR" w:cs="Times New Roman CYR"/>
          <w:b/>
          <w:sz w:val="26"/>
          <w:szCs w:val="26"/>
        </w:rPr>
        <w:t xml:space="preserve">           </w:t>
      </w:r>
      <w:r w:rsidR="00A16D4C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A16D4C">
        <w:rPr>
          <w:rFonts w:ascii="Times New Roman CYR" w:hAnsi="Times New Roman CYR" w:cs="Times New Roman CYR"/>
          <w:b/>
          <w:sz w:val="26"/>
          <w:szCs w:val="26"/>
        </w:rPr>
        <w:t xml:space="preserve">                     </w:t>
      </w:r>
      <w:proofErr w:type="spellStart"/>
      <w:r w:rsidRPr="00A16D4C">
        <w:rPr>
          <w:rFonts w:ascii="Times New Roman CYR" w:hAnsi="Times New Roman CYR" w:cs="Times New Roman CYR"/>
          <w:b/>
          <w:sz w:val="26"/>
          <w:szCs w:val="26"/>
        </w:rPr>
        <w:t>В.М.Иванов</w:t>
      </w:r>
      <w:proofErr w:type="spellEnd"/>
      <w:r w:rsidRPr="00A16D4C">
        <w:rPr>
          <w:rFonts w:ascii="Times New Roman CYR" w:hAnsi="Times New Roman CYR" w:cs="Times New Roman CYR"/>
          <w:b/>
          <w:sz w:val="26"/>
          <w:szCs w:val="26"/>
        </w:rPr>
        <w:t xml:space="preserve">  </w:t>
      </w:r>
    </w:p>
    <w:sectPr w:rsidR="00DE2BAF" w:rsidRPr="00A16D4C" w:rsidSect="00030C9F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869F" w14:textId="77777777" w:rsidR="00065303" w:rsidRDefault="00065303" w:rsidP="00B53E9D">
      <w:r>
        <w:separator/>
      </w:r>
    </w:p>
  </w:endnote>
  <w:endnote w:type="continuationSeparator" w:id="0">
    <w:p w14:paraId="28C7F3CA" w14:textId="77777777" w:rsidR="00065303" w:rsidRDefault="00065303" w:rsidP="00B5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39F2" w14:textId="77777777" w:rsidR="00065303" w:rsidRDefault="00065303" w:rsidP="00B53E9D">
      <w:r>
        <w:separator/>
      </w:r>
    </w:p>
  </w:footnote>
  <w:footnote w:type="continuationSeparator" w:id="0">
    <w:p w14:paraId="421AAEA4" w14:textId="77777777" w:rsidR="00065303" w:rsidRDefault="00065303" w:rsidP="00B5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829237"/>
      <w:docPartObj>
        <w:docPartGallery w:val="Page Numbers (Top of Page)"/>
        <w:docPartUnique/>
      </w:docPartObj>
    </w:sdtPr>
    <w:sdtEndPr/>
    <w:sdtContent>
      <w:p w14:paraId="7487AE36" w14:textId="77777777" w:rsidR="00030C9F" w:rsidRDefault="0006530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C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34222" w14:textId="77777777" w:rsidR="00030C9F" w:rsidRDefault="00030C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74B"/>
    <w:multiLevelType w:val="multilevel"/>
    <w:tmpl w:val="4CA02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FA09F8"/>
    <w:multiLevelType w:val="hybridMultilevel"/>
    <w:tmpl w:val="FDB842FE"/>
    <w:lvl w:ilvl="0" w:tplc="F0ACC11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C55B8D"/>
    <w:multiLevelType w:val="multilevel"/>
    <w:tmpl w:val="E4540A82"/>
    <w:lvl w:ilvl="0">
      <w:start w:val="1"/>
      <w:numFmt w:val="decimal"/>
      <w:lvlText w:val="%1."/>
      <w:lvlJc w:val="left"/>
      <w:pPr>
        <w:ind w:left="394" w:hanging="39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0D909C9"/>
    <w:multiLevelType w:val="multilevel"/>
    <w:tmpl w:val="0AA484FC"/>
    <w:lvl w:ilvl="0">
      <w:start w:val="1"/>
      <w:numFmt w:val="decimal"/>
      <w:lvlText w:val="%1."/>
      <w:lvlJc w:val="left"/>
      <w:pPr>
        <w:ind w:left="394" w:hanging="39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F95A03"/>
    <w:multiLevelType w:val="multilevel"/>
    <w:tmpl w:val="A89CD5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1EB58EF"/>
    <w:multiLevelType w:val="hybridMultilevel"/>
    <w:tmpl w:val="EC6C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AF"/>
    <w:rsid w:val="00014490"/>
    <w:rsid w:val="00030C9F"/>
    <w:rsid w:val="00065303"/>
    <w:rsid w:val="001500D5"/>
    <w:rsid w:val="00153623"/>
    <w:rsid w:val="001B58ED"/>
    <w:rsid w:val="00203F46"/>
    <w:rsid w:val="002F44F9"/>
    <w:rsid w:val="00347084"/>
    <w:rsid w:val="00371888"/>
    <w:rsid w:val="003A75B8"/>
    <w:rsid w:val="005B71DD"/>
    <w:rsid w:val="006128A8"/>
    <w:rsid w:val="0062509B"/>
    <w:rsid w:val="006344A6"/>
    <w:rsid w:val="0063754B"/>
    <w:rsid w:val="009671CE"/>
    <w:rsid w:val="00973A4E"/>
    <w:rsid w:val="00A16D4C"/>
    <w:rsid w:val="00B53E9D"/>
    <w:rsid w:val="00C77388"/>
    <w:rsid w:val="00D2400A"/>
    <w:rsid w:val="00D303CD"/>
    <w:rsid w:val="00DE2BAF"/>
    <w:rsid w:val="00E622BB"/>
    <w:rsid w:val="00E82D49"/>
    <w:rsid w:val="00F014D8"/>
    <w:rsid w:val="00F37A58"/>
    <w:rsid w:val="00F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67C9"/>
  <w15:docId w15:val="{BE998DD0-605A-414B-A8CF-D9B1C672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2B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2BA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E2B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37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73A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2022-04-29T07:36:00Z</cp:lastPrinted>
  <dcterms:created xsi:type="dcterms:W3CDTF">2022-04-29T07:37:00Z</dcterms:created>
  <dcterms:modified xsi:type="dcterms:W3CDTF">2022-04-29T07:37:00Z</dcterms:modified>
</cp:coreProperties>
</file>