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20" w:rsidRDefault="00AF0020" w:rsidP="00AF002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3900" cy="828675"/>
            <wp:effectExtent l="19050" t="0" r="0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20" w:rsidRPr="00AC521E" w:rsidRDefault="00AF0020" w:rsidP="00AF0020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>АДМИНИСТРАЦИЯ</w:t>
      </w:r>
    </w:p>
    <w:p w:rsidR="00AF0020" w:rsidRPr="00AC521E" w:rsidRDefault="00AF0020" w:rsidP="00AF00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ВИЛЛОЗСКОГО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AF0020" w:rsidRPr="00D37B68" w:rsidRDefault="00AF0020" w:rsidP="00AF00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ЛОМОНОСОВСКОГО</w:t>
      </w:r>
      <w:r w:rsidRPr="00AC521E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А</w:t>
      </w:r>
    </w:p>
    <w:p w:rsidR="00AF0020" w:rsidRPr="00E91DD1" w:rsidRDefault="00AF0020" w:rsidP="00AF0020">
      <w:pPr>
        <w:rPr>
          <w:b/>
          <w:sz w:val="16"/>
          <w:szCs w:val="16"/>
        </w:rPr>
      </w:pPr>
    </w:p>
    <w:p w:rsidR="00AF0020" w:rsidRDefault="00AF0020" w:rsidP="00AF00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__</w:t>
      </w:r>
      <w:r w:rsidR="00A301F6" w:rsidRPr="00A301F6">
        <w:rPr>
          <w:sz w:val="28"/>
          <w:szCs w:val="28"/>
          <w:u w:val="single"/>
        </w:rPr>
        <w:t>575</w:t>
      </w:r>
      <w:r>
        <w:rPr>
          <w:sz w:val="28"/>
          <w:szCs w:val="28"/>
        </w:rPr>
        <w:t>___</w:t>
      </w:r>
    </w:p>
    <w:p w:rsidR="00AF0020" w:rsidRDefault="00AF0020" w:rsidP="00AF0020">
      <w:pPr>
        <w:jc w:val="center"/>
        <w:rPr>
          <w:sz w:val="28"/>
          <w:szCs w:val="28"/>
        </w:rPr>
      </w:pPr>
    </w:p>
    <w:p w:rsidR="00AF0020" w:rsidRPr="00DC6E2E" w:rsidRDefault="00AF0020" w:rsidP="00AF0020">
      <w:pPr>
        <w:rPr>
          <w:sz w:val="20"/>
          <w:szCs w:val="20"/>
        </w:rPr>
      </w:pPr>
      <w:r>
        <w:rPr>
          <w:sz w:val="28"/>
          <w:szCs w:val="28"/>
        </w:rPr>
        <w:t xml:space="preserve">   </w:t>
      </w:r>
    </w:p>
    <w:p w:rsidR="00AF0020" w:rsidRPr="00E312FA" w:rsidRDefault="00AF0020" w:rsidP="00AF0020">
      <w:pPr>
        <w:rPr>
          <w:sz w:val="26"/>
          <w:szCs w:val="26"/>
        </w:rPr>
      </w:pPr>
      <w:r w:rsidRPr="00E312FA">
        <w:rPr>
          <w:sz w:val="26"/>
          <w:szCs w:val="26"/>
        </w:rPr>
        <w:t xml:space="preserve"> «</w:t>
      </w:r>
      <w:r>
        <w:rPr>
          <w:sz w:val="26"/>
          <w:szCs w:val="26"/>
        </w:rPr>
        <w:t>_</w:t>
      </w:r>
      <w:r w:rsidR="00A301F6" w:rsidRPr="00A301F6">
        <w:rPr>
          <w:sz w:val="26"/>
          <w:szCs w:val="26"/>
          <w:u w:val="single"/>
        </w:rPr>
        <w:t>03</w:t>
      </w:r>
      <w:r>
        <w:rPr>
          <w:sz w:val="26"/>
          <w:szCs w:val="26"/>
        </w:rPr>
        <w:t>_</w:t>
      </w:r>
      <w:r w:rsidRPr="00E312FA">
        <w:rPr>
          <w:sz w:val="26"/>
          <w:szCs w:val="26"/>
        </w:rPr>
        <w:t xml:space="preserve">»  </w:t>
      </w:r>
      <w:r>
        <w:rPr>
          <w:sz w:val="26"/>
          <w:szCs w:val="26"/>
        </w:rPr>
        <w:t>ноября</w:t>
      </w:r>
      <w:r w:rsidRPr="00E312FA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E312FA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                              </w:t>
      </w:r>
      <w:r w:rsidRPr="00E312F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proofErr w:type="spellStart"/>
      <w:r w:rsidRPr="00E312FA">
        <w:rPr>
          <w:sz w:val="26"/>
          <w:szCs w:val="26"/>
        </w:rPr>
        <w:t>гп</w:t>
      </w:r>
      <w:proofErr w:type="spellEnd"/>
      <w:r w:rsidRPr="00E312FA">
        <w:rPr>
          <w:sz w:val="26"/>
          <w:szCs w:val="26"/>
        </w:rPr>
        <w:t xml:space="preserve">. </w:t>
      </w:r>
      <w:proofErr w:type="spellStart"/>
      <w:r w:rsidRPr="00E312FA">
        <w:rPr>
          <w:sz w:val="26"/>
          <w:szCs w:val="26"/>
        </w:rPr>
        <w:t>Виллози</w:t>
      </w:r>
      <w:proofErr w:type="spellEnd"/>
    </w:p>
    <w:p w:rsidR="00AF0020" w:rsidRDefault="00BE3A5D" w:rsidP="00AF0020">
      <w:pPr>
        <w:rPr>
          <w:rFonts w:ascii="Arial" w:hAnsi="Arial" w:cs="Arial"/>
          <w:b/>
          <w:sz w:val="16"/>
          <w:szCs w:val="16"/>
        </w:rPr>
      </w:pPr>
      <w:r w:rsidRPr="00BE3A5D">
        <w:rPr>
          <w:b/>
          <w:noProof/>
        </w:rPr>
        <w:pict>
          <v:rect id="_x0000_s1026" style="position:absolute;margin-left:-6pt;margin-top:8.4pt;width:293.25pt;height:80.5pt;z-index:251660288" filled="f" stroked="f">
            <v:textbox style="mso-next-textbox:#_x0000_s1026">
              <w:txbxContent>
                <w:p w:rsidR="00EB7EC0" w:rsidRPr="00AF0020" w:rsidRDefault="00EB7EC0" w:rsidP="00AF0020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F0020">
                    <w:rPr>
                      <w:rFonts w:eastAsia="Calibri"/>
                      <w:sz w:val="26"/>
                      <w:szCs w:val="26"/>
                    </w:rPr>
                    <w:t>Об утверждении общих (рамочных) требований к внешнему виду и оформлению ярмарок на территории Виллозского городского поселения Ломоносовского муниципального района Ленинградской области.</w:t>
                  </w:r>
                </w:p>
                <w:p w:rsidR="00EB7EC0" w:rsidRPr="00AF0020" w:rsidRDefault="00EB7EC0" w:rsidP="00AF0020">
                  <w:pPr>
                    <w:jc w:val="both"/>
                    <w:rPr>
                      <w:rFonts w:eastAsia="Calibri"/>
                    </w:rPr>
                  </w:pPr>
                </w:p>
              </w:txbxContent>
            </v:textbox>
          </v:rect>
        </w:pict>
      </w:r>
    </w:p>
    <w:p w:rsidR="00AF0020" w:rsidRPr="005A153E" w:rsidRDefault="00AF0020" w:rsidP="00AF0020">
      <w:pPr>
        <w:rPr>
          <w:rFonts w:ascii="Arial" w:hAnsi="Arial" w:cs="Arial"/>
          <w:b/>
          <w:sz w:val="16"/>
          <w:szCs w:val="16"/>
        </w:rPr>
      </w:pPr>
    </w:p>
    <w:p w:rsidR="00AF0020" w:rsidRPr="004D3427" w:rsidRDefault="00AF0020" w:rsidP="00AF0020">
      <w:pPr>
        <w:rPr>
          <w:rFonts w:ascii="Arial" w:hAnsi="Arial" w:cs="Arial"/>
          <w:b/>
          <w:sz w:val="28"/>
          <w:szCs w:val="28"/>
        </w:rPr>
      </w:pPr>
    </w:p>
    <w:p w:rsidR="00AF0020" w:rsidRPr="004D3427" w:rsidRDefault="00AF0020" w:rsidP="00AF0020">
      <w:pPr>
        <w:jc w:val="both"/>
        <w:rPr>
          <w:rFonts w:ascii="Arial" w:hAnsi="Arial" w:cs="Arial"/>
          <w:b/>
          <w:sz w:val="28"/>
          <w:szCs w:val="28"/>
        </w:rPr>
      </w:pPr>
    </w:p>
    <w:p w:rsidR="00AF0020" w:rsidRDefault="00AF0020" w:rsidP="00AF00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020" w:rsidRDefault="00AF0020" w:rsidP="00AF0020">
      <w:pPr>
        <w:ind w:firstLine="400"/>
        <w:jc w:val="both"/>
        <w:rPr>
          <w:rFonts w:eastAsia="Calibri"/>
        </w:rPr>
      </w:pPr>
    </w:p>
    <w:p w:rsidR="00AF0020" w:rsidRDefault="00AF0020" w:rsidP="00AF0020">
      <w:pPr>
        <w:ind w:firstLine="400"/>
        <w:jc w:val="both"/>
        <w:rPr>
          <w:rFonts w:eastAsia="Calibri"/>
        </w:rPr>
      </w:pPr>
    </w:p>
    <w:p w:rsidR="00AF0020" w:rsidRPr="00867DD3" w:rsidRDefault="00AF0020" w:rsidP="00AF00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F0020">
        <w:rPr>
          <w:rFonts w:eastAsia="Calibri"/>
          <w:sz w:val="26"/>
          <w:szCs w:val="26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proofErr w:type="gramEnd"/>
      <w:r w:rsidR="00AE3208">
        <w:rPr>
          <w:rFonts w:eastAsia="Calibri"/>
          <w:sz w:val="26"/>
          <w:szCs w:val="26"/>
        </w:rPr>
        <w:t xml:space="preserve"> от 21.10.2022 №287-р</w:t>
      </w:r>
      <w:r w:rsidRPr="00AF0020">
        <w:rPr>
          <w:rFonts w:eastAsia="Calibri"/>
          <w:sz w:val="26"/>
          <w:szCs w:val="26"/>
        </w:rPr>
        <w:t xml:space="preserve">,  </w:t>
      </w:r>
      <w:r w:rsidRPr="00867DD3">
        <w:rPr>
          <w:sz w:val="26"/>
          <w:szCs w:val="26"/>
        </w:rPr>
        <w:t>Положением об администрации,</w:t>
      </w:r>
    </w:p>
    <w:p w:rsidR="00AF0020" w:rsidRDefault="00AF0020" w:rsidP="00AF0020">
      <w:pPr>
        <w:jc w:val="center"/>
        <w:rPr>
          <w:b/>
          <w:sz w:val="26"/>
          <w:szCs w:val="26"/>
        </w:rPr>
      </w:pPr>
    </w:p>
    <w:p w:rsidR="00AF0020" w:rsidRPr="00E91DD1" w:rsidRDefault="00AF0020" w:rsidP="00AF0020">
      <w:pPr>
        <w:jc w:val="center"/>
        <w:rPr>
          <w:b/>
          <w:sz w:val="26"/>
          <w:szCs w:val="26"/>
        </w:rPr>
      </w:pPr>
      <w:proofErr w:type="gramStart"/>
      <w:r w:rsidRPr="00E91DD1">
        <w:rPr>
          <w:b/>
          <w:sz w:val="26"/>
          <w:szCs w:val="26"/>
        </w:rPr>
        <w:t>П</w:t>
      </w:r>
      <w:proofErr w:type="gramEnd"/>
      <w:r w:rsidRPr="00E91DD1">
        <w:rPr>
          <w:b/>
          <w:sz w:val="26"/>
          <w:szCs w:val="26"/>
        </w:rPr>
        <w:t xml:space="preserve"> О С Т А Н О В Л Я Ю :</w:t>
      </w:r>
    </w:p>
    <w:p w:rsidR="00AF0020" w:rsidRPr="00AF0020" w:rsidRDefault="00AF0020" w:rsidP="00AF0020">
      <w:pPr>
        <w:ind w:firstLine="400"/>
        <w:jc w:val="both"/>
        <w:rPr>
          <w:sz w:val="26"/>
          <w:szCs w:val="26"/>
        </w:rPr>
      </w:pPr>
    </w:p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>1. Утвердить требования к внешнему виду и оформлению ярмарок на территории Виллозского городского поселения Ломоносовского муниципального района Ленинградской области согласно Приложению.</w:t>
      </w:r>
    </w:p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 xml:space="preserve">2. Настоящее постановление подлежит опубликованию (обнародованию), размещению на официальном сайте в сети интернет муниципального образования Виллозское городское поселение по электронному адресу: </w:t>
      </w:r>
      <w:hyperlink r:id="rId6" w:history="1">
        <w:r w:rsidRPr="00767F02">
          <w:rPr>
            <w:sz w:val="26"/>
            <w:szCs w:val="26"/>
            <w:lang w:eastAsia="ar-SA"/>
          </w:rPr>
          <w:t>www.villozi-adm.ru</w:t>
        </w:r>
      </w:hyperlink>
      <w:r w:rsidRPr="00767F02">
        <w:rPr>
          <w:sz w:val="26"/>
          <w:szCs w:val="26"/>
          <w:lang w:eastAsia="ar-SA"/>
        </w:rPr>
        <w:t>.</w:t>
      </w:r>
    </w:p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>3. Настоящее постановление вступает в силу с момента его принятия.</w:t>
      </w:r>
    </w:p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 xml:space="preserve">4. </w:t>
      </w:r>
      <w:proofErr w:type="gramStart"/>
      <w:r w:rsidRPr="00767F02">
        <w:rPr>
          <w:sz w:val="26"/>
          <w:szCs w:val="26"/>
          <w:lang w:eastAsia="ar-SA"/>
        </w:rPr>
        <w:t>Контроль за</w:t>
      </w:r>
      <w:proofErr w:type="gramEnd"/>
      <w:r w:rsidRPr="00767F02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F0020" w:rsidRDefault="00AF0020" w:rsidP="00AF0020">
      <w:pPr>
        <w:shd w:val="clear" w:color="auto" w:fill="FFFFFF"/>
        <w:jc w:val="both"/>
      </w:pPr>
    </w:p>
    <w:p w:rsidR="00AF0020" w:rsidRDefault="00AF0020" w:rsidP="00AF0020">
      <w:pPr>
        <w:shd w:val="clear" w:color="auto" w:fill="FFFFFF"/>
        <w:jc w:val="both"/>
      </w:pPr>
    </w:p>
    <w:p w:rsidR="00AF0020" w:rsidRDefault="00AF0020" w:rsidP="00AF0020">
      <w:pPr>
        <w:jc w:val="center"/>
      </w:pPr>
    </w:p>
    <w:p w:rsidR="00AF0020" w:rsidRPr="00E312FA" w:rsidRDefault="00AF0020" w:rsidP="00AF002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312FA">
        <w:rPr>
          <w:sz w:val="26"/>
          <w:szCs w:val="26"/>
        </w:rPr>
        <w:t xml:space="preserve"> администрации</w:t>
      </w:r>
    </w:p>
    <w:p w:rsidR="00AF0020" w:rsidRPr="00E312FA" w:rsidRDefault="00AF0020" w:rsidP="00AF0020">
      <w:pPr>
        <w:rPr>
          <w:sz w:val="26"/>
          <w:szCs w:val="26"/>
        </w:rPr>
      </w:pPr>
      <w:r w:rsidRPr="00E312FA">
        <w:rPr>
          <w:sz w:val="26"/>
          <w:szCs w:val="26"/>
        </w:rPr>
        <w:t xml:space="preserve">Виллозского городского поселения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2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С.В.Андреева</w:t>
      </w: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Pr="00851664" w:rsidRDefault="00AF0020" w:rsidP="00767F02">
      <w:pPr>
        <w:jc w:val="right"/>
        <w:rPr>
          <w:sz w:val="26"/>
          <w:szCs w:val="26"/>
        </w:rPr>
      </w:pP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>Приложение</w:t>
      </w: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 xml:space="preserve">к постановлению администрации </w:t>
      </w:r>
    </w:p>
    <w:p w:rsidR="00AF0020" w:rsidRPr="00851664" w:rsidRDefault="00767F02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>Виллозского городского поселения Ломоносовского района</w:t>
      </w: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>от</w:t>
      </w:r>
      <w:r w:rsidR="00A301F6">
        <w:rPr>
          <w:sz w:val="26"/>
          <w:szCs w:val="26"/>
        </w:rPr>
        <w:t xml:space="preserve"> 03.11.2022 г.</w:t>
      </w:r>
      <w:r w:rsidRPr="00851664">
        <w:rPr>
          <w:sz w:val="26"/>
          <w:szCs w:val="26"/>
        </w:rPr>
        <w:t xml:space="preserve">  №</w:t>
      </w:r>
      <w:r w:rsidR="00A301F6">
        <w:rPr>
          <w:sz w:val="26"/>
          <w:szCs w:val="26"/>
        </w:rPr>
        <w:t>575</w:t>
      </w:r>
      <w:r w:rsidRPr="00851664">
        <w:rPr>
          <w:sz w:val="26"/>
          <w:szCs w:val="26"/>
        </w:rPr>
        <w:t xml:space="preserve"> </w:t>
      </w:r>
    </w:p>
    <w:p w:rsidR="00AF0020" w:rsidRPr="00851664" w:rsidRDefault="00AF0020" w:rsidP="00AF0020">
      <w:pPr>
        <w:pStyle w:val="a4"/>
        <w:spacing w:before="0" w:after="0"/>
        <w:jc w:val="center"/>
        <w:rPr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/>
          <w:bCs/>
          <w:color w:val="auto"/>
          <w:sz w:val="26"/>
          <w:szCs w:val="26"/>
        </w:rPr>
      </w:pPr>
      <w:r w:rsidRPr="00851664">
        <w:rPr>
          <w:b/>
          <w:bCs/>
          <w:color w:val="auto"/>
          <w:sz w:val="26"/>
          <w:szCs w:val="26"/>
        </w:rPr>
        <w:t>ТРЕБОВАНИЯ</w:t>
      </w:r>
    </w:p>
    <w:p w:rsidR="00AF0020" w:rsidRPr="00851664" w:rsidRDefault="00AF0020" w:rsidP="00AF0020">
      <w:pPr>
        <w:jc w:val="center"/>
        <w:rPr>
          <w:rFonts w:eastAsia="Calibri"/>
          <w:b/>
          <w:sz w:val="26"/>
          <w:szCs w:val="26"/>
        </w:rPr>
      </w:pPr>
      <w:r w:rsidRPr="00851664">
        <w:rPr>
          <w:rFonts w:eastAsia="Calibri"/>
          <w:b/>
          <w:sz w:val="26"/>
          <w:szCs w:val="26"/>
        </w:rPr>
        <w:t xml:space="preserve">к внешнему виду и оформлению ярмарок на территории </w:t>
      </w:r>
      <w:r w:rsidR="00767F02" w:rsidRPr="00851664">
        <w:rPr>
          <w:rFonts w:eastAsia="Calibri"/>
          <w:b/>
          <w:sz w:val="26"/>
          <w:szCs w:val="26"/>
        </w:rPr>
        <w:t>Виллозского городского поселения Ломоносовского муниципального района Ленинградской области</w:t>
      </w:r>
    </w:p>
    <w:p w:rsidR="00AF0020" w:rsidRPr="00851664" w:rsidRDefault="00AF0020" w:rsidP="00AF0020">
      <w:pPr>
        <w:pStyle w:val="a4"/>
        <w:spacing w:before="0" w:after="0"/>
        <w:jc w:val="center"/>
        <w:rPr>
          <w:b/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Cs/>
          <w:i/>
          <w:color w:val="auto"/>
          <w:sz w:val="26"/>
          <w:szCs w:val="26"/>
        </w:rPr>
      </w:pPr>
      <w:r w:rsidRPr="00851664">
        <w:rPr>
          <w:bCs/>
          <w:i/>
          <w:color w:val="auto"/>
          <w:sz w:val="26"/>
          <w:szCs w:val="26"/>
        </w:rPr>
        <w:t>1. Общие положения</w:t>
      </w:r>
    </w:p>
    <w:p w:rsidR="00AF0020" w:rsidRPr="00851664" w:rsidRDefault="00AF0020" w:rsidP="00AF0020">
      <w:pPr>
        <w:jc w:val="center"/>
        <w:rPr>
          <w:b/>
          <w:sz w:val="26"/>
          <w:szCs w:val="26"/>
        </w:rPr>
      </w:pP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767F02" w:rsidRPr="00851664">
        <w:rPr>
          <w:sz w:val="26"/>
          <w:szCs w:val="26"/>
        </w:rPr>
        <w:t>Виллозского городского поселения Ломоносовского муниципального района Ленинградской области</w:t>
      </w:r>
      <w:r w:rsidRPr="00851664">
        <w:rPr>
          <w:sz w:val="26"/>
          <w:szCs w:val="26"/>
        </w:rPr>
        <w:t>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1.2. Для целей настоящих требований к внешнему виду и оформлению ярмарок используются следующие понятия: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proofErr w:type="gramStart"/>
      <w:r w:rsidRPr="00851664">
        <w:rPr>
          <w:sz w:val="26"/>
          <w:szCs w:val="26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место – место на ярмарке, отведенное организатором ярмарки продавцу;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место проведения ярмарки – торговый объект, земельный участок, часть земельного участка, расположенные </w:t>
      </w:r>
      <w:r w:rsidR="00EF3C17" w:rsidRPr="00851664">
        <w:rPr>
          <w:sz w:val="26"/>
          <w:szCs w:val="26"/>
        </w:rPr>
        <w:t>на территории Виллозского городского поселения Ломоносовского муниципального района Ленинградской области</w:t>
      </w:r>
      <w:r w:rsidRPr="00851664">
        <w:rPr>
          <w:sz w:val="26"/>
          <w:szCs w:val="26"/>
        </w:rPr>
        <w:t>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нестационарный торговый объект – палатка, шатер, мобильный объект (</w:t>
      </w:r>
      <w:proofErr w:type="spellStart"/>
      <w:r w:rsidRPr="00851664">
        <w:rPr>
          <w:sz w:val="26"/>
          <w:szCs w:val="26"/>
        </w:rPr>
        <w:t>автомагазин</w:t>
      </w:r>
      <w:proofErr w:type="spellEnd"/>
      <w:r w:rsidRPr="00851664">
        <w:rPr>
          <w:sz w:val="26"/>
          <w:szCs w:val="26"/>
        </w:rPr>
        <w:t>), бахчевой развал, торговая тележка.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</w:p>
    <w:p w:rsidR="00AF0020" w:rsidRPr="00851664" w:rsidRDefault="00AF0020" w:rsidP="00AF0020">
      <w:pPr>
        <w:ind w:firstLine="567"/>
        <w:jc w:val="center"/>
        <w:rPr>
          <w:i/>
          <w:sz w:val="26"/>
          <w:szCs w:val="26"/>
        </w:rPr>
      </w:pPr>
      <w:r w:rsidRPr="00851664">
        <w:rPr>
          <w:i/>
          <w:sz w:val="26"/>
          <w:szCs w:val="26"/>
        </w:rPr>
        <w:t>2. Требования к внешнему виду и оформлению ярмарки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2.1. Оформление ярмар</w:t>
      </w:r>
      <w:r w:rsidR="00EF3C17" w:rsidRPr="00851664">
        <w:rPr>
          <w:sz w:val="26"/>
          <w:szCs w:val="26"/>
        </w:rPr>
        <w:t>о</w:t>
      </w:r>
      <w:r w:rsidRPr="00851664">
        <w:rPr>
          <w:sz w:val="26"/>
          <w:szCs w:val="26"/>
        </w:rPr>
        <w:t xml:space="preserve">к </w:t>
      </w:r>
      <w:r w:rsidR="00EF3C17" w:rsidRPr="00851664">
        <w:rPr>
          <w:sz w:val="26"/>
          <w:szCs w:val="26"/>
        </w:rPr>
        <w:t xml:space="preserve">следует осуществлять в единой стилистической концепции, в том числе с использованием </w:t>
      </w:r>
      <w:proofErr w:type="spellStart"/>
      <w:r w:rsidR="00EF3C17" w:rsidRPr="00851664">
        <w:rPr>
          <w:sz w:val="26"/>
          <w:szCs w:val="26"/>
        </w:rPr>
        <w:t>брендированного</w:t>
      </w:r>
      <w:proofErr w:type="spellEnd"/>
      <w:r w:rsidR="00EF3C17" w:rsidRPr="00851664">
        <w:rPr>
          <w:sz w:val="26"/>
          <w:szCs w:val="26"/>
        </w:rPr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Виллозского городского поселения Ломоносовского муниципального района Ленинградской области. </w:t>
      </w:r>
      <w:r w:rsidRPr="00851664">
        <w:rPr>
          <w:sz w:val="26"/>
          <w:szCs w:val="26"/>
        </w:rPr>
        <w:t xml:space="preserve">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851664">
        <w:rPr>
          <w:sz w:val="26"/>
          <w:szCs w:val="26"/>
        </w:rPr>
        <w:t>торгово</w:t>
      </w:r>
      <w:proofErr w:type="spellEnd"/>
      <w:r w:rsidRPr="00851664">
        <w:rPr>
          <w:sz w:val="26"/>
          <w:szCs w:val="26"/>
        </w:rPr>
        <w:t xml:space="preserve"> – праздничного мероприятия.</w:t>
      </w:r>
    </w:p>
    <w:p w:rsidR="00EF3C17" w:rsidRPr="00851664" w:rsidRDefault="00B35E4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2.2 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B35E44" w:rsidRPr="00851664" w:rsidRDefault="00B35E4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2.2.1 </w:t>
      </w:r>
      <w:proofErr w:type="spellStart"/>
      <w:r w:rsidRPr="00851664">
        <w:rPr>
          <w:sz w:val="26"/>
          <w:szCs w:val="26"/>
        </w:rPr>
        <w:t>легковозводимые</w:t>
      </w:r>
      <w:proofErr w:type="spellEnd"/>
      <w:r w:rsidRPr="00851664">
        <w:rPr>
          <w:sz w:val="26"/>
          <w:szCs w:val="26"/>
        </w:rPr>
        <w:t xml:space="preserve"> сборно-разборные конструкции (торговые палатки) единого цветового решения. Торговая палатка, а также прилегающая к ней территория </w:t>
      </w:r>
      <w:proofErr w:type="gramStart"/>
      <w:r w:rsidRPr="00851664">
        <w:rPr>
          <w:sz w:val="26"/>
          <w:szCs w:val="26"/>
        </w:rPr>
        <w:t>должны</w:t>
      </w:r>
      <w:proofErr w:type="gramEnd"/>
      <w:r w:rsidRPr="00851664">
        <w:rPr>
          <w:sz w:val="26"/>
          <w:szCs w:val="26"/>
        </w:rPr>
        <w:t xml:space="preserve"> содержатся в чистоте.</w:t>
      </w:r>
    </w:p>
    <w:p w:rsidR="00B35E44" w:rsidRPr="00851664" w:rsidRDefault="00B35E44" w:rsidP="00B35E44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Требования к торговым палаткам: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исходного модуля: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глубина – не более 2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3,0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кровля палатки может быть односкатной (с минимальным уклоном 5% в сторону задней стенки) или двускатной;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</w:t>
      </w:r>
      <w:proofErr w:type="gramStart"/>
      <w:r w:rsidRPr="00851664">
        <w:rPr>
          <w:sz w:val="26"/>
          <w:szCs w:val="26"/>
        </w:rPr>
        <w:t>находится</w:t>
      </w:r>
      <w:proofErr w:type="gramEnd"/>
      <w:r w:rsidRPr="00851664">
        <w:rPr>
          <w:sz w:val="26"/>
          <w:szCs w:val="26"/>
        </w:rPr>
        <w:t xml:space="preserve"> на высоте не менее 2,3 м;</w:t>
      </w:r>
    </w:p>
    <w:p w:rsidR="00B35E44" w:rsidRPr="00851664" w:rsidRDefault="00F96099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расстояние между группами торговых палаток должны быть не менее 1,4 м.</w:t>
      </w:r>
    </w:p>
    <w:p w:rsidR="00F96099" w:rsidRPr="00851664" w:rsidRDefault="00F96099" w:rsidP="00B35E44">
      <w:pPr>
        <w:jc w:val="both"/>
        <w:rPr>
          <w:sz w:val="26"/>
          <w:szCs w:val="26"/>
        </w:rPr>
      </w:pPr>
      <w:proofErr w:type="gramStart"/>
      <w:r w:rsidRPr="00851664">
        <w:rPr>
          <w:sz w:val="26"/>
          <w:szCs w:val="26"/>
        </w:rPr>
        <w:t>2.2.2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851664">
        <w:rPr>
          <w:sz w:val="26"/>
          <w:szCs w:val="26"/>
        </w:rPr>
        <w:t xml:space="preserve"> Передвижные средства торговли, а также прилегающая к ним территория должны </w:t>
      </w:r>
      <w:proofErr w:type="gramStart"/>
      <w:r w:rsidRPr="00851664">
        <w:rPr>
          <w:sz w:val="26"/>
          <w:szCs w:val="26"/>
        </w:rPr>
        <w:t>содержатся</w:t>
      </w:r>
      <w:proofErr w:type="gramEnd"/>
      <w:r w:rsidRPr="00851664">
        <w:rPr>
          <w:sz w:val="26"/>
          <w:szCs w:val="26"/>
        </w:rPr>
        <w:t xml:space="preserve"> в чистоте.</w:t>
      </w:r>
    </w:p>
    <w:p w:rsidR="00F96099" w:rsidRPr="00851664" w:rsidRDefault="00F96099" w:rsidP="00F96099">
      <w:pPr>
        <w:ind w:firstLine="708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Требования к передвижным средствам торговли: 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передвижных средств торговли: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длина – не более 6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2,5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F96099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над торговым окном необходимо организовать навес или козырек шириной не менее 0,3 м;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6) допустимо размещение вывески;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7) передвижные средства торговли следует располагать в едином порядке (по одной линии).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2.2.3 торговые автоматы (</w:t>
      </w:r>
      <w:proofErr w:type="spellStart"/>
      <w:r w:rsidRPr="00851664">
        <w:rPr>
          <w:sz w:val="26"/>
          <w:szCs w:val="26"/>
        </w:rPr>
        <w:t>вендинговые</w:t>
      </w:r>
      <w:proofErr w:type="spellEnd"/>
      <w:r w:rsidRPr="00851664">
        <w:rPr>
          <w:sz w:val="26"/>
          <w:szCs w:val="26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Виллозского городского поселения.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2.2.5 торговые столы, стулья, прилавки единого образца.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2.4 Специальная форма (фартуки) и </w:t>
      </w:r>
      <w:proofErr w:type="spellStart"/>
      <w:r w:rsidRPr="00851664">
        <w:rPr>
          <w:sz w:val="26"/>
          <w:szCs w:val="26"/>
        </w:rPr>
        <w:t>бейджи</w:t>
      </w:r>
      <w:proofErr w:type="spellEnd"/>
      <w:r w:rsidRPr="00851664">
        <w:rPr>
          <w:sz w:val="26"/>
          <w:szCs w:val="26"/>
        </w:rPr>
        <w:t xml:space="preserve"> продавцов рекомендуется оформлять в едином стиле. </w:t>
      </w:r>
    </w:p>
    <w:p w:rsidR="00B35E44" w:rsidRPr="00851664" w:rsidRDefault="00B35E44" w:rsidP="00AF0020">
      <w:pPr>
        <w:ind w:firstLine="567"/>
        <w:jc w:val="both"/>
        <w:rPr>
          <w:sz w:val="26"/>
          <w:szCs w:val="26"/>
        </w:rPr>
      </w:pPr>
    </w:p>
    <w:p w:rsidR="00B35E44" w:rsidRPr="00851664" w:rsidRDefault="009D0E41" w:rsidP="009D0E41">
      <w:pPr>
        <w:ind w:firstLine="567"/>
        <w:jc w:val="center"/>
        <w:rPr>
          <w:i/>
          <w:sz w:val="26"/>
          <w:szCs w:val="26"/>
        </w:rPr>
      </w:pPr>
      <w:r w:rsidRPr="00851664">
        <w:rPr>
          <w:i/>
          <w:sz w:val="26"/>
          <w:szCs w:val="26"/>
        </w:rPr>
        <w:t>3. Информационное обеспечение проведения ярмарки</w:t>
      </w:r>
    </w:p>
    <w:p w:rsidR="009D0E41" w:rsidRPr="00851664" w:rsidRDefault="009D0E41" w:rsidP="009D0E41">
      <w:pPr>
        <w:ind w:firstLine="567"/>
        <w:jc w:val="center"/>
        <w:rPr>
          <w:sz w:val="26"/>
          <w:szCs w:val="26"/>
        </w:rPr>
      </w:pPr>
    </w:p>
    <w:p w:rsidR="00AF0020" w:rsidRPr="00851664" w:rsidRDefault="009D0E41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</w:t>
      </w:r>
      <w:r w:rsidRPr="00851664">
        <w:rPr>
          <w:sz w:val="26"/>
          <w:szCs w:val="26"/>
        </w:rPr>
        <w:t>1</w:t>
      </w:r>
      <w:r w:rsidR="00AF0020" w:rsidRPr="00851664">
        <w:rPr>
          <w:sz w:val="26"/>
          <w:szCs w:val="26"/>
        </w:rPr>
        <w:t xml:space="preserve">. Организатор ярмарки обеспечивает: 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</w:t>
      </w:r>
      <w:r w:rsidR="00362658" w:rsidRPr="00851664">
        <w:rPr>
          <w:sz w:val="26"/>
          <w:szCs w:val="26"/>
        </w:rPr>
        <w:t xml:space="preserve"> (Управление </w:t>
      </w:r>
      <w:proofErr w:type="spellStart"/>
      <w:r w:rsidR="00362658" w:rsidRPr="00851664">
        <w:rPr>
          <w:sz w:val="26"/>
          <w:szCs w:val="26"/>
        </w:rPr>
        <w:t>Роспотребнадзора</w:t>
      </w:r>
      <w:proofErr w:type="spellEnd"/>
      <w:r w:rsidR="00362658" w:rsidRPr="00851664">
        <w:rPr>
          <w:sz w:val="26"/>
          <w:szCs w:val="26"/>
        </w:rPr>
        <w:t xml:space="preserve"> по Ленинградской области, ГУ МВД России по г</w:t>
      </w:r>
      <w:proofErr w:type="gramStart"/>
      <w:r w:rsidR="00362658" w:rsidRPr="00851664">
        <w:rPr>
          <w:sz w:val="26"/>
          <w:szCs w:val="26"/>
        </w:rPr>
        <w:t>.С</w:t>
      </w:r>
      <w:proofErr w:type="gramEnd"/>
      <w:r w:rsidR="00362658" w:rsidRPr="00851664">
        <w:rPr>
          <w:sz w:val="26"/>
          <w:szCs w:val="26"/>
        </w:rPr>
        <w:t>анкт-Петербургу и Ленинградской области, ГУ МЧС России по Ленинградской области, Федеральная налоговая служба России, администрации Виллозского городского поселения Ломоносовского района)</w:t>
      </w:r>
      <w:r w:rsidRPr="00851664">
        <w:rPr>
          <w:sz w:val="26"/>
          <w:szCs w:val="26"/>
        </w:rPr>
        <w:t>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свободный проход и доступ к торговым местам на ярмарке для инвалидов и других </w:t>
      </w:r>
      <w:proofErr w:type="spellStart"/>
      <w:r w:rsidRPr="00851664">
        <w:rPr>
          <w:sz w:val="26"/>
          <w:szCs w:val="26"/>
        </w:rPr>
        <w:t>маломобильных</w:t>
      </w:r>
      <w:proofErr w:type="spellEnd"/>
      <w:r w:rsidRPr="00851664">
        <w:rPr>
          <w:sz w:val="26"/>
          <w:szCs w:val="26"/>
        </w:rPr>
        <w:t xml:space="preserve"> групп населения;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удобный подъезд автотранспорта (не должны создаваться помехи для прохода пешеходов);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места для стоянки автотранспортных средств участников и посетителей ярмарки (при наличии возможности);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b/>
          <w:sz w:val="26"/>
          <w:szCs w:val="26"/>
        </w:rPr>
        <w:t>-</w:t>
      </w:r>
      <w:r w:rsidRPr="00851664">
        <w:rPr>
          <w:sz w:val="26"/>
          <w:szCs w:val="26"/>
        </w:rPr>
        <w:t xml:space="preserve"> освещение торговых мест при проведении ярмарки в темное время суток;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содержание в надлежащем санитарно-гигиеническом состоянии места торговли; </w:t>
      </w:r>
    </w:p>
    <w:p w:rsidR="00AF0020" w:rsidRPr="00851664" w:rsidRDefault="00AF0020" w:rsidP="00AF00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оснащение места проведения ярмарок контейнерами для сбора мусора и туалетами;</w:t>
      </w:r>
    </w:p>
    <w:p w:rsidR="00AF0020" w:rsidRPr="00851664" w:rsidRDefault="0085166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</w:t>
      </w:r>
      <w:r w:rsidRPr="00851664">
        <w:rPr>
          <w:sz w:val="26"/>
          <w:szCs w:val="26"/>
        </w:rPr>
        <w:t>2</w:t>
      </w:r>
      <w:r w:rsidR="00AF0020" w:rsidRPr="00851664">
        <w:rPr>
          <w:sz w:val="26"/>
          <w:szCs w:val="26"/>
        </w:rPr>
        <w:t>. Для организации торговых мест на ярмарках участниками ярмарки используются: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нестационарные торговые объекты;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оборудование, предназначенное для выкладки товара и хранения запасов;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исправные </w:t>
      </w:r>
      <w:proofErr w:type="spellStart"/>
      <w:r w:rsidRPr="00851664">
        <w:rPr>
          <w:sz w:val="26"/>
          <w:szCs w:val="26"/>
        </w:rPr>
        <w:t>весоизмерительные</w:t>
      </w:r>
      <w:proofErr w:type="spellEnd"/>
      <w:r w:rsidRPr="00851664">
        <w:rPr>
          <w:sz w:val="26"/>
          <w:szCs w:val="26"/>
        </w:rPr>
        <w:t xml:space="preserve"> приборы, прошедшие своевременную и в установленном порядке метрологическую поверку;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ценники единого образца на каждом наименовании товара (работ, услуг);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контрольно-кассовая техника в случаях, предусмотренных законодательством Российской Федерации.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 xml:space="preserve">.4. Нестационарные торговые объекты оформляются в единой цветовой гамме по </w:t>
      </w:r>
      <w:proofErr w:type="spellStart"/>
      <w:r w:rsidR="00AF0020" w:rsidRPr="00851664">
        <w:rPr>
          <w:sz w:val="26"/>
          <w:szCs w:val="26"/>
        </w:rPr>
        <w:t>колористике</w:t>
      </w:r>
      <w:proofErr w:type="spellEnd"/>
      <w:r w:rsidR="00AF0020" w:rsidRPr="00851664">
        <w:rPr>
          <w:sz w:val="26"/>
          <w:szCs w:val="26"/>
        </w:rPr>
        <w:t xml:space="preserve"> с небольшими различиями в тонах.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 xml:space="preserve">.5. Нестационарные торговые объекты и их элементы должны иметь </w:t>
      </w:r>
      <w:proofErr w:type="gramStart"/>
      <w:r w:rsidR="00AF0020" w:rsidRPr="00851664">
        <w:rPr>
          <w:sz w:val="26"/>
          <w:szCs w:val="26"/>
        </w:rPr>
        <w:t>эстетический внешний вид</w:t>
      </w:r>
      <w:proofErr w:type="gramEnd"/>
      <w:r w:rsidR="00AF0020" w:rsidRPr="00851664">
        <w:rPr>
          <w:sz w:val="26"/>
          <w:szCs w:val="26"/>
        </w:rPr>
        <w:t>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.7. Мобильные торговые объекты (</w:t>
      </w:r>
      <w:proofErr w:type="spellStart"/>
      <w:r w:rsidR="00AF0020" w:rsidRPr="00851664">
        <w:rPr>
          <w:sz w:val="26"/>
          <w:szCs w:val="26"/>
        </w:rPr>
        <w:t>автомагазины</w:t>
      </w:r>
      <w:proofErr w:type="spellEnd"/>
      <w:r w:rsidR="00AF0020" w:rsidRPr="00851664">
        <w:rPr>
          <w:sz w:val="26"/>
          <w:szCs w:val="26"/>
        </w:rPr>
        <w:t>) должны использоваться при условии государственной регистрации и прохождения ими государственного технического осмотра.</w:t>
      </w:r>
    </w:p>
    <w:p w:rsidR="00AF0020" w:rsidRPr="00851664" w:rsidRDefault="00AF0020" w:rsidP="00AF0020">
      <w:pPr>
        <w:jc w:val="both"/>
        <w:rPr>
          <w:sz w:val="26"/>
          <w:szCs w:val="26"/>
        </w:rPr>
      </w:pPr>
    </w:p>
    <w:p w:rsidR="00AF0020" w:rsidRPr="00851664" w:rsidRDefault="00851664" w:rsidP="00AF0020">
      <w:pPr>
        <w:jc w:val="center"/>
        <w:rPr>
          <w:i/>
          <w:sz w:val="26"/>
          <w:szCs w:val="26"/>
        </w:rPr>
      </w:pPr>
      <w:r w:rsidRPr="00851664">
        <w:rPr>
          <w:i/>
          <w:sz w:val="26"/>
          <w:szCs w:val="26"/>
        </w:rPr>
        <w:t>4</w:t>
      </w:r>
      <w:r w:rsidR="00AF0020" w:rsidRPr="00851664">
        <w:rPr>
          <w:i/>
          <w:sz w:val="26"/>
          <w:szCs w:val="26"/>
        </w:rPr>
        <w:t>. Заключительные положения</w:t>
      </w:r>
    </w:p>
    <w:p w:rsidR="00AF0020" w:rsidRPr="00851664" w:rsidRDefault="00AF0020" w:rsidP="00AF0020">
      <w:pPr>
        <w:jc w:val="both"/>
        <w:rPr>
          <w:sz w:val="26"/>
          <w:szCs w:val="26"/>
        </w:rPr>
      </w:pP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0020" w:rsidRPr="00851664">
        <w:rPr>
          <w:sz w:val="26"/>
          <w:szCs w:val="26"/>
        </w:rPr>
        <w:t xml:space="preserve">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 w:rsidR="00851664" w:rsidRPr="00851664">
        <w:rPr>
          <w:sz w:val="26"/>
          <w:szCs w:val="26"/>
        </w:rPr>
        <w:t>Виллозского городского поселения Ломоносовского муниципального района Ленинградской области</w:t>
      </w:r>
      <w:r w:rsidR="00AF0020" w:rsidRPr="00851664">
        <w:rPr>
          <w:sz w:val="26"/>
          <w:szCs w:val="26"/>
        </w:rPr>
        <w:t>.</w:t>
      </w:r>
    </w:p>
    <w:p w:rsidR="00AF0020" w:rsidRPr="00851664" w:rsidRDefault="00AE3208" w:rsidP="00AF0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AF0020" w:rsidRPr="00851664">
        <w:rPr>
          <w:sz w:val="26"/>
          <w:szCs w:val="26"/>
        </w:rPr>
        <w:t xml:space="preserve">.2. В случае нарушения участником ярмарки настоящих требований </w:t>
      </w:r>
      <w:r w:rsidR="00EB7EC0">
        <w:rPr>
          <w:sz w:val="26"/>
          <w:szCs w:val="26"/>
        </w:rPr>
        <w:t>сотрудниками</w:t>
      </w:r>
      <w:r w:rsidR="00AF0020" w:rsidRPr="00851664">
        <w:rPr>
          <w:sz w:val="26"/>
          <w:szCs w:val="26"/>
        </w:rPr>
        <w:t xml:space="preserve"> администрации </w:t>
      </w:r>
      <w:r w:rsidR="00851664" w:rsidRPr="00851664">
        <w:rPr>
          <w:sz w:val="26"/>
          <w:szCs w:val="26"/>
        </w:rPr>
        <w:t>Виллозского городского поселения Ломоносовского района</w:t>
      </w:r>
      <w:r w:rsidR="00AF0020" w:rsidRPr="00851664">
        <w:rPr>
          <w:sz w:val="26"/>
          <w:szCs w:val="26"/>
        </w:rPr>
        <w:t xml:space="preserve"> принимаются меры административного воздействия в соответствии с </w:t>
      </w:r>
      <w:r w:rsidR="00AF0020" w:rsidRPr="00851664">
        <w:rPr>
          <w:rFonts w:eastAsiaTheme="minorHAnsi"/>
          <w:sz w:val="26"/>
          <w:szCs w:val="26"/>
          <w:lang w:eastAsia="en-US"/>
        </w:rPr>
        <w:t xml:space="preserve">областным законом Ленинградской области от 02.07.2003 № 47-оз «Об административных правонарушениях». </w:t>
      </w:r>
    </w:p>
    <w:p w:rsidR="00AF0020" w:rsidRPr="00851664" w:rsidRDefault="00AF0020" w:rsidP="00AF0020">
      <w:pPr>
        <w:rPr>
          <w:sz w:val="26"/>
          <w:szCs w:val="26"/>
        </w:rPr>
      </w:pPr>
    </w:p>
    <w:p w:rsidR="00373ECB" w:rsidRPr="00851664" w:rsidRDefault="00373ECB">
      <w:pPr>
        <w:rPr>
          <w:sz w:val="26"/>
          <w:szCs w:val="26"/>
        </w:rPr>
      </w:pPr>
    </w:p>
    <w:sectPr w:rsidR="00373ECB" w:rsidRPr="00851664" w:rsidSect="00AF00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2B3"/>
    <w:multiLevelType w:val="hybridMultilevel"/>
    <w:tmpl w:val="BBC4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7169"/>
    <w:multiLevelType w:val="hybridMultilevel"/>
    <w:tmpl w:val="4BD0D5E8"/>
    <w:lvl w:ilvl="0" w:tplc="11506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6339E"/>
    <w:multiLevelType w:val="hybridMultilevel"/>
    <w:tmpl w:val="A20C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20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2658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35F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D6C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67F02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51664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9D0E41"/>
    <w:rsid w:val="00A05EFD"/>
    <w:rsid w:val="00A301F6"/>
    <w:rsid w:val="00A453C8"/>
    <w:rsid w:val="00A5212F"/>
    <w:rsid w:val="00A8622C"/>
    <w:rsid w:val="00A86A6A"/>
    <w:rsid w:val="00AC4CFE"/>
    <w:rsid w:val="00AD1B05"/>
    <w:rsid w:val="00AD403D"/>
    <w:rsid w:val="00AE3208"/>
    <w:rsid w:val="00AF0020"/>
    <w:rsid w:val="00AF17A9"/>
    <w:rsid w:val="00AF69E6"/>
    <w:rsid w:val="00B04D44"/>
    <w:rsid w:val="00B06B1F"/>
    <w:rsid w:val="00B14B26"/>
    <w:rsid w:val="00B154BA"/>
    <w:rsid w:val="00B23D39"/>
    <w:rsid w:val="00B35E44"/>
    <w:rsid w:val="00B413D9"/>
    <w:rsid w:val="00B51390"/>
    <w:rsid w:val="00B610DA"/>
    <w:rsid w:val="00B735B4"/>
    <w:rsid w:val="00B82C74"/>
    <w:rsid w:val="00B84DB0"/>
    <w:rsid w:val="00BD7056"/>
    <w:rsid w:val="00BE3A5D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B1DA1"/>
    <w:rsid w:val="00EB4189"/>
    <w:rsid w:val="00EB5AFA"/>
    <w:rsid w:val="00EB7EC0"/>
    <w:rsid w:val="00EE1754"/>
    <w:rsid w:val="00EE6C5E"/>
    <w:rsid w:val="00EF0567"/>
    <w:rsid w:val="00EF3C1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96099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0"/>
    <w:pPr>
      <w:ind w:left="720"/>
      <w:contextualSpacing/>
    </w:pPr>
  </w:style>
  <w:style w:type="paragraph" w:styleId="a4">
    <w:name w:val="Normal (Web)"/>
    <w:basedOn w:val="a"/>
    <w:rsid w:val="00AF0020"/>
    <w:pPr>
      <w:suppressAutoHyphens/>
      <w:spacing w:before="100" w:after="100"/>
    </w:pPr>
    <w:rPr>
      <w:color w:val="000000"/>
      <w:lang w:eastAsia="ar-SA"/>
    </w:rPr>
  </w:style>
  <w:style w:type="paragraph" w:styleId="a5">
    <w:name w:val="No Spacing"/>
    <w:uiPriority w:val="1"/>
    <w:qFormat/>
    <w:rsid w:val="00AF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F002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3</cp:revision>
  <cp:lastPrinted>2022-11-03T09:50:00Z</cp:lastPrinted>
  <dcterms:created xsi:type="dcterms:W3CDTF">2022-11-03T08:01:00Z</dcterms:created>
  <dcterms:modified xsi:type="dcterms:W3CDTF">2022-11-08T08:48:00Z</dcterms:modified>
</cp:coreProperties>
</file>