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20BF" w14:textId="77777777" w:rsidR="00387D22" w:rsidRPr="00A73555" w:rsidRDefault="00387D22" w:rsidP="00387D22">
      <w:pPr>
        <w:widowControl w:val="0"/>
        <w:autoSpaceDE w:val="0"/>
        <w:autoSpaceDN w:val="0"/>
        <w:adjustRightInd w:val="0"/>
        <w:jc w:val="center"/>
        <w:rPr>
          <w:rFonts w:ascii="Times New Roman CYR" w:eastAsia="Calibri" w:hAnsi="Times New Roman CYR" w:cs="Times New Roman CYR"/>
          <w:b/>
          <w:bCs/>
          <w:szCs w:val="28"/>
        </w:rPr>
      </w:pPr>
      <w:r w:rsidRPr="00A73555">
        <w:rPr>
          <w:rFonts w:ascii="Times New Roman CYR" w:eastAsia="Calibri" w:hAnsi="Times New Roman CYR" w:cs="Times New Roman CYR"/>
          <w:b/>
          <w:bCs/>
          <w:szCs w:val="28"/>
        </w:rPr>
        <w:t>ВИЛЛОЗСКОЕ ГОРОДСКОЕ ПОСЕЛЕНИЕ</w:t>
      </w:r>
    </w:p>
    <w:p w14:paraId="66F7E7EC" w14:textId="77777777" w:rsidR="00387D22" w:rsidRPr="00A73555" w:rsidRDefault="00387D22" w:rsidP="00387D22">
      <w:pPr>
        <w:widowControl w:val="0"/>
        <w:autoSpaceDE w:val="0"/>
        <w:autoSpaceDN w:val="0"/>
        <w:adjustRightInd w:val="0"/>
        <w:jc w:val="center"/>
        <w:rPr>
          <w:rFonts w:ascii="Times New Roman CYR" w:eastAsia="Calibri" w:hAnsi="Times New Roman CYR" w:cs="Times New Roman CYR"/>
          <w:b/>
          <w:bCs/>
          <w:szCs w:val="28"/>
        </w:rPr>
      </w:pPr>
      <w:r w:rsidRPr="00A73555">
        <w:rPr>
          <w:rFonts w:ascii="Times New Roman CYR" w:eastAsia="Calibri" w:hAnsi="Times New Roman CYR" w:cs="Times New Roman CYR"/>
          <w:b/>
          <w:bCs/>
          <w:szCs w:val="28"/>
        </w:rPr>
        <w:t>ЛОМОНОСОВСКОГО МУНИЦИПАЛЬНОГО РАЙОНА</w:t>
      </w:r>
    </w:p>
    <w:p w14:paraId="4F892CD7" w14:textId="77777777" w:rsidR="00387D22" w:rsidRPr="00A73555" w:rsidRDefault="00387D22" w:rsidP="00387D22">
      <w:pPr>
        <w:widowControl w:val="0"/>
        <w:autoSpaceDE w:val="0"/>
        <w:autoSpaceDN w:val="0"/>
        <w:adjustRightInd w:val="0"/>
        <w:jc w:val="center"/>
        <w:rPr>
          <w:rFonts w:ascii="Times New Roman CYR" w:eastAsia="Calibri" w:hAnsi="Times New Roman CYR" w:cs="Times New Roman CYR"/>
          <w:b/>
          <w:bCs/>
          <w:szCs w:val="28"/>
        </w:rPr>
      </w:pPr>
      <w:r w:rsidRPr="00A73555">
        <w:rPr>
          <w:rFonts w:ascii="Times New Roman CYR" w:eastAsia="Calibri" w:hAnsi="Times New Roman CYR" w:cs="Times New Roman CYR"/>
          <w:b/>
          <w:bCs/>
          <w:szCs w:val="28"/>
        </w:rPr>
        <w:t>ЛЕНИНГРАДСКОЙ ОБЛАСТИ</w:t>
      </w:r>
    </w:p>
    <w:p w14:paraId="5C8A015B" w14:textId="77777777" w:rsidR="00387D22" w:rsidRPr="00A73555" w:rsidRDefault="00387D22" w:rsidP="00387D22">
      <w:pPr>
        <w:widowControl w:val="0"/>
        <w:autoSpaceDE w:val="0"/>
        <w:autoSpaceDN w:val="0"/>
        <w:adjustRightInd w:val="0"/>
        <w:jc w:val="center"/>
        <w:rPr>
          <w:rFonts w:ascii="Times New Roman CYR" w:eastAsia="Calibri" w:hAnsi="Times New Roman CYR" w:cs="Times New Roman CYR"/>
          <w:b/>
          <w:bCs/>
          <w:szCs w:val="28"/>
        </w:rPr>
      </w:pPr>
      <w:r w:rsidRPr="00A73555">
        <w:rPr>
          <w:rFonts w:ascii="Times New Roman CYR" w:eastAsia="Calibri" w:hAnsi="Times New Roman CYR" w:cs="Times New Roman CYR"/>
          <w:b/>
          <w:bCs/>
          <w:szCs w:val="28"/>
        </w:rPr>
        <w:t>СОВЕТ ДЕПУТАТОВ</w:t>
      </w:r>
    </w:p>
    <w:p w14:paraId="3562E450" w14:textId="77777777" w:rsidR="00387D22" w:rsidRPr="00A73555" w:rsidRDefault="00387D22" w:rsidP="00387D22">
      <w:pPr>
        <w:widowControl w:val="0"/>
        <w:autoSpaceDE w:val="0"/>
        <w:autoSpaceDN w:val="0"/>
        <w:adjustRightInd w:val="0"/>
        <w:jc w:val="center"/>
        <w:rPr>
          <w:rFonts w:ascii="Times New Roman CYR" w:eastAsia="Calibri" w:hAnsi="Times New Roman CYR" w:cs="Times New Roman CYR"/>
          <w:b/>
          <w:bCs/>
          <w:szCs w:val="28"/>
        </w:rPr>
      </w:pPr>
      <w:r w:rsidRPr="00A73555">
        <w:rPr>
          <w:rFonts w:ascii="Times New Roman CYR" w:eastAsia="Calibri" w:hAnsi="Times New Roman CYR" w:cs="Times New Roman CYR"/>
          <w:b/>
          <w:bCs/>
          <w:szCs w:val="28"/>
        </w:rPr>
        <w:t>ЧЕТВЕРТОГО СОЗЫВА</w:t>
      </w:r>
    </w:p>
    <w:p w14:paraId="2DDDAC40" w14:textId="77777777" w:rsidR="00387D22" w:rsidRPr="00A73555" w:rsidRDefault="00387D22" w:rsidP="00387D22">
      <w:pPr>
        <w:widowControl w:val="0"/>
        <w:autoSpaceDE w:val="0"/>
        <w:autoSpaceDN w:val="0"/>
        <w:adjustRightInd w:val="0"/>
        <w:jc w:val="center"/>
        <w:rPr>
          <w:rFonts w:ascii="Times New Roman CYR" w:eastAsia="Calibri" w:hAnsi="Times New Roman CYR" w:cs="Times New Roman CYR"/>
          <w:b/>
          <w:bCs/>
          <w:szCs w:val="28"/>
        </w:rPr>
      </w:pPr>
      <w:r w:rsidRPr="005649B5">
        <w:rPr>
          <w:rFonts w:ascii="Times New Roman CYR" w:eastAsia="Calibri" w:hAnsi="Times New Roman CYR" w:cs="Times New Roman CYR"/>
          <w:b/>
          <w:bCs/>
          <w:sz w:val="26"/>
          <w:szCs w:val="26"/>
        </w:rPr>
        <w:br/>
      </w:r>
      <w:r w:rsidRPr="00A73555">
        <w:rPr>
          <w:rFonts w:ascii="Times New Roman CYR" w:eastAsia="Calibri" w:hAnsi="Times New Roman CYR" w:cs="Times New Roman CYR"/>
          <w:b/>
          <w:bCs/>
          <w:szCs w:val="28"/>
        </w:rPr>
        <w:t>РЕШЕНИЕ</w:t>
      </w:r>
    </w:p>
    <w:p w14:paraId="2C25EF43" w14:textId="77777777" w:rsidR="00387D22" w:rsidRPr="00E6154C" w:rsidRDefault="00387D22" w:rsidP="00387D22">
      <w:pPr>
        <w:widowControl w:val="0"/>
        <w:autoSpaceDE w:val="0"/>
        <w:autoSpaceDN w:val="0"/>
        <w:adjustRightInd w:val="0"/>
        <w:jc w:val="center"/>
        <w:rPr>
          <w:rFonts w:ascii="Times New Roman CYR" w:eastAsia="Calibri" w:hAnsi="Times New Roman CYR" w:cs="Times New Roman CYR"/>
          <w:b/>
          <w:bCs/>
        </w:rPr>
      </w:pPr>
    </w:p>
    <w:p w14:paraId="54C8ADC3" w14:textId="71E0CE8E" w:rsidR="00387D22" w:rsidRDefault="00387D22" w:rsidP="00387D22">
      <w:pPr>
        <w:widowControl w:val="0"/>
        <w:autoSpaceDE w:val="0"/>
        <w:autoSpaceDN w:val="0"/>
        <w:adjustRightInd w:val="0"/>
        <w:jc w:val="left"/>
        <w:rPr>
          <w:rFonts w:ascii="Times New Roman CYR" w:eastAsia="Calibri" w:hAnsi="Times New Roman CYR" w:cs="Times New Roman CYR"/>
          <w:sz w:val="20"/>
          <w:szCs w:val="20"/>
        </w:rPr>
      </w:pPr>
      <w:r w:rsidRPr="00A73555">
        <w:rPr>
          <w:rFonts w:ascii="Times New Roman CYR" w:eastAsia="Calibri" w:hAnsi="Times New Roman CYR" w:cs="Times New Roman CYR"/>
          <w:sz w:val="20"/>
          <w:szCs w:val="20"/>
        </w:rPr>
        <w:t xml:space="preserve">  </w:t>
      </w:r>
      <w:r w:rsidR="00A73555">
        <w:rPr>
          <w:rFonts w:ascii="Times New Roman CYR" w:eastAsia="Calibri" w:hAnsi="Times New Roman CYR" w:cs="Times New Roman CYR"/>
          <w:sz w:val="20"/>
          <w:szCs w:val="20"/>
        </w:rPr>
        <w:t xml:space="preserve">    </w:t>
      </w:r>
      <w:r w:rsidRPr="00A73555">
        <w:rPr>
          <w:rFonts w:ascii="Times New Roman CYR" w:eastAsia="Calibri" w:hAnsi="Times New Roman CYR" w:cs="Times New Roman CYR"/>
          <w:sz w:val="20"/>
          <w:szCs w:val="20"/>
        </w:rPr>
        <w:t xml:space="preserve">      </w:t>
      </w:r>
      <w:r w:rsidR="00A73555" w:rsidRPr="00A73555">
        <w:rPr>
          <w:rFonts w:ascii="Times New Roman CYR" w:eastAsia="Calibri" w:hAnsi="Times New Roman CYR" w:cs="Times New Roman CYR"/>
          <w:sz w:val="20"/>
          <w:szCs w:val="20"/>
        </w:rPr>
        <w:t xml:space="preserve">31 </w:t>
      </w:r>
      <w:r w:rsidRPr="00A73555">
        <w:rPr>
          <w:rFonts w:ascii="Times New Roman CYR" w:eastAsia="Calibri" w:hAnsi="Times New Roman CYR" w:cs="Times New Roman CYR"/>
          <w:sz w:val="20"/>
          <w:szCs w:val="20"/>
        </w:rPr>
        <w:t>мая 2023 г.</w:t>
      </w:r>
      <w:r w:rsidR="00A73555" w:rsidRPr="00A73555">
        <w:rPr>
          <w:rFonts w:ascii="Times New Roman CYR" w:eastAsia="Calibri" w:hAnsi="Times New Roman CYR" w:cs="Times New Roman CYR"/>
          <w:sz w:val="20"/>
          <w:szCs w:val="20"/>
        </w:rPr>
        <w:t xml:space="preserve">      </w:t>
      </w:r>
      <w:r w:rsidR="00A73555">
        <w:rPr>
          <w:rFonts w:ascii="Times New Roman CYR" w:eastAsia="Calibri" w:hAnsi="Times New Roman CYR" w:cs="Times New Roman CYR"/>
          <w:sz w:val="20"/>
          <w:szCs w:val="20"/>
        </w:rPr>
        <w:t xml:space="preserve">                 </w:t>
      </w:r>
      <w:r w:rsidR="00A73555" w:rsidRPr="00A73555">
        <w:rPr>
          <w:rFonts w:ascii="Times New Roman CYR" w:eastAsia="Calibri" w:hAnsi="Times New Roman CYR" w:cs="Times New Roman CYR"/>
          <w:sz w:val="20"/>
          <w:szCs w:val="20"/>
        </w:rPr>
        <w:t xml:space="preserve">                                                                                                       №24</w:t>
      </w:r>
    </w:p>
    <w:p w14:paraId="546728D4" w14:textId="77777777" w:rsidR="00A73555" w:rsidRPr="00A73555" w:rsidRDefault="00A73555" w:rsidP="00387D22">
      <w:pPr>
        <w:widowControl w:val="0"/>
        <w:autoSpaceDE w:val="0"/>
        <w:autoSpaceDN w:val="0"/>
        <w:adjustRightInd w:val="0"/>
        <w:jc w:val="left"/>
        <w:rPr>
          <w:rFonts w:ascii="Times New Roman CYR" w:eastAsia="Calibri" w:hAnsi="Times New Roman CYR" w:cs="Times New Roman CYR"/>
          <w:sz w:val="20"/>
          <w:szCs w:val="20"/>
        </w:rPr>
      </w:pPr>
    </w:p>
    <w:p w14:paraId="31BEEAEE" w14:textId="77777777" w:rsidR="00387D22" w:rsidRPr="00A73555" w:rsidRDefault="00387D22" w:rsidP="00387D22">
      <w:pPr>
        <w:widowControl w:val="0"/>
        <w:autoSpaceDE w:val="0"/>
        <w:autoSpaceDN w:val="0"/>
        <w:adjustRightInd w:val="0"/>
        <w:jc w:val="center"/>
        <w:rPr>
          <w:rFonts w:ascii="Times New Roman CYR" w:eastAsia="Calibri" w:hAnsi="Times New Roman CYR" w:cs="Times New Roman CYR"/>
          <w:sz w:val="20"/>
          <w:szCs w:val="20"/>
        </w:rPr>
      </w:pPr>
      <w:r w:rsidRPr="00A73555">
        <w:rPr>
          <w:rFonts w:ascii="Times New Roman CYR" w:eastAsia="Calibri" w:hAnsi="Times New Roman CYR" w:cs="Times New Roman CYR"/>
          <w:sz w:val="20"/>
          <w:szCs w:val="20"/>
        </w:rPr>
        <w:t>г.п. Виллози</w:t>
      </w:r>
    </w:p>
    <w:p w14:paraId="0447852E" w14:textId="77777777" w:rsidR="00387D22" w:rsidRPr="00A73555" w:rsidRDefault="00387D22" w:rsidP="00387D22">
      <w:pPr>
        <w:rPr>
          <w:sz w:val="20"/>
          <w:szCs w:val="20"/>
        </w:rPr>
      </w:pPr>
    </w:p>
    <w:tbl>
      <w:tblPr>
        <w:tblW w:w="9981" w:type="dxa"/>
        <w:tblInd w:w="108" w:type="dxa"/>
        <w:tblLook w:val="04A0" w:firstRow="1" w:lastRow="0" w:firstColumn="1" w:lastColumn="0" w:noHBand="0" w:noVBand="1"/>
      </w:tblPr>
      <w:tblGrid>
        <w:gridCol w:w="9745"/>
        <w:gridCol w:w="236"/>
      </w:tblGrid>
      <w:tr w:rsidR="00387D22" w:rsidRPr="00F95773" w14:paraId="687D500F" w14:textId="77777777" w:rsidTr="00DE6807">
        <w:tc>
          <w:tcPr>
            <w:tcW w:w="9745" w:type="dxa"/>
            <w:shd w:val="clear" w:color="auto" w:fill="auto"/>
          </w:tcPr>
          <w:p w14:paraId="46CCEB96" w14:textId="7CC067BC" w:rsidR="00387D22" w:rsidRPr="00B6237B" w:rsidRDefault="00387D22" w:rsidP="00DE6807">
            <w:pPr>
              <w:jc w:val="center"/>
              <w:rPr>
                <w:b/>
                <w:szCs w:val="28"/>
              </w:rPr>
            </w:pPr>
            <w:r w:rsidRPr="00B6237B">
              <w:rPr>
                <w:b/>
                <w:szCs w:val="28"/>
              </w:rPr>
              <w:t>О внесении изменений в Решение совета депутатов Виллозского городского поселения от 29.03.2019 №17 «Об организации деятельности старост населенных пунктов и участии населения в осуществлении местного самоуправления в иных формах на</w:t>
            </w:r>
            <w:r w:rsidRPr="00B6237B">
              <w:rPr>
                <w:b/>
                <w:color w:val="FF0000"/>
                <w:szCs w:val="28"/>
              </w:rPr>
              <w:t xml:space="preserve"> </w:t>
            </w:r>
            <w:r w:rsidRPr="00B6237B">
              <w:rPr>
                <w:b/>
                <w:szCs w:val="28"/>
              </w:rPr>
              <w:t xml:space="preserve">частях территорий Виллозского городского поселения Ломоносовского </w:t>
            </w:r>
            <w:proofErr w:type="gramStart"/>
            <w:r w:rsidRPr="00B6237B">
              <w:rPr>
                <w:b/>
                <w:szCs w:val="28"/>
              </w:rPr>
              <w:t xml:space="preserve">района»   </w:t>
            </w:r>
            <w:proofErr w:type="gramEnd"/>
          </w:p>
        </w:tc>
        <w:tc>
          <w:tcPr>
            <w:tcW w:w="236" w:type="dxa"/>
            <w:shd w:val="clear" w:color="auto" w:fill="auto"/>
          </w:tcPr>
          <w:p w14:paraId="3E76A3F9" w14:textId="77777777" w:rsidR="00387D22" w:rsidRPr="00F95773" w:rsidRDefault="00387D22" w:rsidP="00DE6807">
            <w:pPr>
              <w:rPr>
                <w:sz w:val="26"/>
                <w:szCs w:val="26"/>
              </w:rPr>
            </w:pPr>
          </w:p>
        </w:tc>
      </w:tr>
    </w:tbl>
    <w:p w14:paraId="2A755007" w14:textId="77777777" w:rsidR="00387D22" w:rsidRPr="00F95773" w:rsidRDefault="00387D22" w:rsidP="00387D22">
      <w:pPr>
        <w:rPr>
          <w:sz w:val="26"/>
          <w:szCs w:val="26"/>
        </w:rPr>
      </w:pPr>
    </w:p>
    <w:p w14:paraId="718BEAB1" w14:textId="77777777" w:rsidR="00387D22" w:rsidRPr="00D26F2C" w:rsidRDefault="00387D22" w:rsidP="00387D22">
      <w:pPr>
        <w:spacing w:after="240"/>
        <w:ind w:firstLine="709"/>
        <w:rPr>
          <w:szCs w:val="28"/>
        </w:rPr>
      </w:pPr>
      <w:r w:rsidRPr="00D26F2C">
        <w:rPr>
          <w:szCs w:val="28"/>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Уставом Виллозского городского поселения  Ломоносовского муниципального района Ленинградской области, совет депутатов В</w:t>
      </w:r>
      <w:r w:rsidR="00A352DD">
        <w:rPr>
          <w:szCs w:val="28"/>
        </w:rPr>
        <w:t>иллозского городского поселения</w:t>
      </w:r>
    </w:p>
    <w:p w14:paraId="1FB77373" w14:textId="77777777" w:rsidR="00387D22" w:rsidRPr="00E4787E" w:rsidRDefault="00387D22" w:rsidP="00387D22">
      <w:pPr>
        <w:spacing w:after="240"/>
        <w:ind w:firstLine="709"/>
        <w:rPr>
          <w:b/>
          <w:szCs w:val="28"/>
        </w:rPr>
      </w:pPr>
      <w:r w:rsidRPr="00D26F2C">
        <w:rPr>
          <w:b/>
          <w:szCs w:val="28"/>
        </w:rPr>
        <w:t>РЕШИЛ:</w:t>
      </w:r>
      <w:r>
        <w:rPr>
          <w:b/>
          <w:szCs w:val="28"/>
        </w:rPr>
        <w:t xml:space="preserve">  </w:t>
      </w:r>
    </w:p>
    <w:p w14:paraId="27480EAF" w14:textId="2F5EDFBA" w:rsidR="00F91D23" w:rsidRPr="00F91D23" w:rsidRDefault="00F91D23" w:rsidP="00F91D23">
      <w:pPr>
        <w:suppressAutoHyphens/>
        <w:ind w:firstLine="709"/>
        <w:rPr>
          <w:szCs w:val="28"/>
        </w:rPr>
      </w:pPr>
      <w:r w:rsidRPr="00F91D23">
        <w:rPr>
          <w:szCs w:val="28"/>
        </w:rPr>
        <w:t>1. Внести в Решение совета депутатов Виллозского городского поселения от 29.03.2019 № 17 «Об организации деятельности старост населенных пунктов и участии населения в осуществлении местного самоуправления в иных формах на частях территорий Виллозского городского поселения Ломоносовского района» следующие изменения:</w:t>
      </w:r>
    </w:p>
    <w:p w14:paraId="126824EC" w14:textId="77777777" w:rsidR="00F91D23" w:rsidRPr="00F91D23" w:rsidRDefault="00F91D23" w:rsidP="00F91D23">
      <w:pPr>
        <w:suppressAutoHyphens/>
        <w:ind w:firstLine="709"/>
        <w:rPr>
          <w:szCs w:val="28"/>
        </w:rPr>
      </w:pPr>
      <w:r w:rsidRPr="00F91D23">
        <w:rPr>
          <w:szCs w:val="28"/>
        </w:rPr>
        <w:t>1.1. В Приложение № 1 «Положение об организации деятельности старост населенных пунктов Виллозского городского поселения Ломоносовского района»:</w:t>
      </w:r>
    </w:p>
    <w:p w14:paraId="405D20F1" w14:textId="77777777" w:rsidR="00F91D23" w:rsidRPr="00F91D23" w:rsidRDefault="00F91D23" w:rsidP="00F91D23">
      <w:pPr>
        <w:suppressAutoHyphens/>
        <w:ind w:firstLine="709"/>
        <w:rPr>
          <w:szCs w:val="28"/>
        </w:rPr>
      </w:pPr>
      <w:r w:rsidRPr="00F91D23">
        <w:rPr>
          <w:szCs w:val="28"/>
        </w:rPr>
        <w:t>1.1.1. Подпункт 1 пункта 2 статьи 1 изложить в следующей редакции:</w:t>
      </w:r>
    </w:p>
    <w:p w14:paraId="4FC581A9" w14:textId="77777777" w:rsidR="00F91D23" w:rsidRPr="00F91D23" w:rsidRDefault="00F91D23" w:rsidP="00F91D23">
      <w:pPr>
        <w:suppressAutoHyphens/>
        <w:ind w:firstLine="709"/>
        <w:rPr>
          <w:szCs w:val="28"/>
        </w:rPr>
      </w:pPr>
      <w:r w:rsidRPr="00F91D23">
        <w:rPr>
          <w:szCs w:val="28"/>
        </w:rPr>
        <w:t>«1) староста населенного пункта – лицо, назначенное советом депутатов, по представлению схода граждан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70C0E81" w14:textId="77777777" w:rsidR="00F91D23" w:rsidRPr="00F91D23" w:rsidRDefault="00F91D23" w:rsidP="00F91D23">
      <w:pPr>
        <w:suppressAutoHyphens/>
        <w:ind w:firstLine="709"/>
        <w:rPr>
          <w:szCs w:val="28"/>
        </w:rPr>
      </w:pPr>
      <w:r w:rsidRPr="00F91D23">
        <w:rPr>
          <w:szCs w:val="28"/>
        </w:rPr>
        <w:lastRenderedPageBreak/>
        <w:t>1.1.2. Первый абзац пункта 2.2. Статьи 2 изложить в следующей редакции:</w:t>
      </w:r>
    </w:p>
    <w:p w14:paraId="54954A19" w14:textId="77777777" w:rsidR="00F91D23" w:rsidRPr="00F91D23" w:rsidRDefault="00F91D23" w:rsidP="00F91D23">
      <w:pPr>
        <w:suppressAutoHyphens/>
        <w:ind w:firstLine="709"/>
        <w:rPr>
          <w:szCs w:val="28"/>
        </w:rPr>
      </w:pPr>
      <w:r w:rsidRPr="00F91D23">
        <w:rPr>
          <w:szCs w:val="28"/>
        </w:rPr>
        <w:t xml:space="preserve">«2.2. Староста сельского населенного пункта назначается Советом депутатов Виллозского городского поселения, в состав которого входит данный  населенный пункт, по представлению схода граждан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14:paraId="7E4875BF" w14:textId="77777777" w:rsidR="00F91D23" w:rsidRPr="00F91D23" w:rsidRDefault="00F91D23" w:rsidP="00F91D23">
      <w:pPr>
        <w:suppressAutoHyphens/>
        <w:ind w:firstLine="709"/>
        <w:rPr>
          <w:szCs w:val="28"/>
        </w:rPr>
      </w:pPr>
      <w:r w:rsidRPr="00F91D23">
        <w:rPr>
          <w:szCs w:val="28"/>
        </w:rPr>
        <w:t>1.1.3.  Пункт 2.3. Статьи 2 изложить в следующей редакции:</w:t>
      </w:r>
    </w:p>
    <w:p w14:paraId="3CDA2A55" w14:textId="77777777" w:rsidR="00F91D23" w:rsidRPr="00F91D23" w:rsidRDefault="00F91D23" w:rsidP="00F91D23">
      <w:pPr>
        <w:suppressAutoHyphens/>
        <w:ind w:firstLine="709"/>
        <w:rPr>
          <w:szCs w:val="28"/>
        </w:rPr>
      </w:pPr>
      <w:r w:rsidRPr="00F91D23">
        <w:rPr>
          <w:szCs w:val="28"/>
        </w:rPr>
        <w:t xml:space="preserve">        «2.3.Староста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896C1CB" w14:textId="77777777" w:rsidR="00F91D23" w:rsidRPr="00F91D23" w:rsidRDefault="00F91D23" w:rsidP="00F91D23">
      <w:pPr>
        <w:suppressAutoHyphens/>
        <w:ind w:firstLine="709"/>
        <w:rPr>
          <w:szCs w:val="28"/>
        </w:rPr>
      </w:pPr>
      <w:r w:rsidRPr="00F91D23">
        <w:rPr>
          <w:szCs w:val="28"/>
        </w:rPr>
        <w:t>1.1.4. Подпункт 1 пункта 2.4 Статьи 2 изложить в следующей редакции:</w:t>
      </w:r>
    </w:p>
    <w:p w14:paraId="6A954416" w14:textId="77777777" w:rsidR="00F91D23" w:rsidRPr="00F91D23" w:rsidRDefault="00F91D23" w:rsidP="00F91D23">
      <w:pPr>
        <w:suppressAutoHyphens/>
        <w:ind w:firstLine="709"/>
        <w:rPr>
          <w:szCs w:val="28"/>
        </w:rPr>
      </w:pPr>
      <w:r w:rsidRPr="00F91D23">
        <w:rPr>
          <w:szCs w:val="28"/>
        </w:rPr>
        <w:t>«1) замещающие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7B61FACC" w14:textId="77777777" w:rsidR="00F91D23" w:rsidRPr="00F91D23" w:rsidRDefault="00F91D23" w:rsidP="00F91D23">
      <w:pPr>
        <w:suppressAutoHyphens/>
        <w:ind w:firstLine="709"/>
        <w:rPr>
          <w:szCs w:val="28"/>
        </w:rPr>
      </w:pPr>
      <w:r w:rsidRPr="00F91D23">
        <w:rPr>
          <w:szCs w:val="28"/>
        </w:rPr>
        <w:t>1.1.5. Пункт 9 Статьи 3 изложить в следующей редакции:</w:t>
      </w:r>
    </w:p>
    <w:p w14:paraId="78DF5925" w14:textId="77777777" w:rsidR="00F91D23" w:rsidRPr="00F91D23" w:rsidRDefault="00F91D23" w:rsidP="00F91D23">
      <w:pPr>
        <w:suppressAutoHyphens/>
        <w:ind w:firstLine="709"/>
        <w:rPr>
          <w:szCs w:val="28"/>
        </w:rPr>
      </w:pPr>
      <w:r w:rsidRPr="00F91D23">
        <w:rPr>
          <w:szCs w:val="28"/>
        </w:rPr>
        <w:t>«9)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Виллозского городского поселения, включенной в границы сельского населенного пункта, старостой которого он назначен,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14:paraId="2B6BD628" w14:textId="77777777" w:rsidR="00F91D23" w:rsidRPr="00F91D23" w:rsidRDefault="00F91D23" w:rsidP="00F91D23">
      <w:pPr>
        <w:suppressAutoHyphens/>
        <w:ind w:firstLine="709"/>
        <w:rPr>
          <w:szCs w:val="28"/>
        </w:rPr>
      </w:pPr>
      <w:r w:rsidRPr="00F91D23">
        <w:rPr>
          <w:szCs w:val="28"/>
        </w:rPr>
        <w:t>1.1.6. Статью 3 дополнить пунктом 15.1, следующего содержания:</w:t>
      </w:r>
    </w:p>
    <w:p w14:paraId="63037DCB" w14:textId="77777777" w:rsidR="00F91D23" w:rsidRPr="00F91D23" w:rsidRDefault="00F91D23" w:rsidP="00F91D23">
      <w:pPr>
        <w:suppressAutoHyphens/>
        <w:ind w:firstLine="709"/>
        <w:rPr>
          <w:szCs w:val="28"/>
        </w:rPr>
      </w:pPr>
      <w:r w:rsidRPr="00F91D23">
        <w:rPr>
          <w:szCs w:val="28"/>
        </w:rPr>
        <w:lastRenderedPageBreak/>
        <w:t>«15.1)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14:paraId="17FDB69B" w14:textId="77777777" w:rsidR="00F91D23" w:rsidRPr="00F91D23" w:rsidRDefault="00F91D23" w:rsidP="00F91D23">
      <w:pPr>
        <w:suppressAutoHyphens/>
        <w:ind w:firstLine="709"/>
        <w:rPr>
          <w:szCs w:val="28"/>
        </w:rPr>
      </w:pPr>
      <w:r w:rsidRPr="00F91D23">
        <w:rPr>
          <w:szCs w:val="28"/>
        </w:rPr>
        <w:t>1.1.7. Абзац 10 п. 4.1. Статьи 4 изложить в следующей редакции:</w:t>
      </w:r>
    </w:p>
    <w:p w14:paraId="7B531453" w14:textId="77777777" w:rsidR="00F91D23" w:rsidRPr="00F91D23" w:rsidRDefault="00F91D23" w:rsidP="00F91D23">
      <w:pPr>
        <w:suppressAutoHyphens/>
        <w:ind w:firstLine="709"/>
        <w:rPr>
          <w:szCs w:val="28"/>
        </w:rPr>
      </w:pPr>
      <w:r w:rsidRPr="00F91D23">
        <w:rPr>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D3FA0F3" w14:textId="77777777" w:rsidR="00F91D23" w:rsidRPr="00F91D23" w:rsidRDefault="00F91D23" w:rsidP="00F91D23">
      <w:pPr>
        <w:suppressAutoHyphens/>
        <w:ind w:firstLine="709"/>
        <w:rPr>
          <w:szCs w:val="28"/>
        </w:rPr>
      </w:pPr>
      <w:r w:rsidRPr="00F91D23">
        <w:rPr>
          <w:szCs w:val="28"/>
        </w:rPr>
        <w:t>1.1.8. В пункте 2 Статьи 7 по тексту слово «жителей» заменить словом «граждан»</w:t>
      </w:r>
    </w:p>
    <w:p w14:paraId="4D0E5A3A" w14:textId="77777777" w:rsidR="00F91D23" w:rsidRPr="00F91D23" w:rsidRDefault="00F91D23" w:rsidP="00F91D23">
      <w:pPr>
        <w:suppressAutoHyphens/>
        <w:ind w:firstLine="709"/>
        <w:rPr>
          <w:szCs w:val="28"/>
        </w:rPr>
      </w:pPr>
      <w:r w:rsidRPr="00F91D23">
        <w:rPr>
          <w:szCs w:val="28"/>
        </w:rPr>
        <w:t>1.2. В Приложение № 2 «Положение об общественном совете части территории, не являющейся административным центром Виллозского городского поселения Ломоносовского района»:</w:t>
      </w:r>
    </w:p>
    <w:p w14:paraId="3AA835A4" w14:textId="77777777" w:rsidR="00F91D23" w:rsidRPr="00F91D23" w:rsidRDefault="00F91D23" w:rsidP="00F91D23">
      <w:pPr>
        <w:suppressAutoHyphens/>
        <w:ind w:firstLine="709"/>
        <w:rPr>
          <w:szCs w:val="28"/>
        </w:rPr>
      </w:pPr>
      <w:r w:rsidRPr="00F91D23">
        <w:rPr>
          <w:szCs w:val="28"/>
        </w:rPr>
        <w:t>1.2.1. В пункте 1 Статьи 2 по тексту слово «проводится» заменить словами «может проводиться».</w:t>
      </w:r>
    </w:p>
    <w:p w14:paraId="621EB4DC" w14:textId="77777777" w:rsidR="00F91D23" w:rsidRPr="00F91D23" w:rsidRDefault="00F91D23" w:rsidP="00F91D23">
      <w:pPr>
        <w:suppressAutoHyphens/>
        <w:ind w:firstLine="709"/>
        <w:rPr>
          <w:szCs w:val="28"/>
        </w:rPr>
      </w:pPr>
      <w:r w:rsidRPr="00F91D23">
        <w:rPr>
          <w:szCs w:val="28"/>
        </w:rPr>
        <w:t>1.2.2. Подпункт 10 Статьи 3 – исключить.</w:t>
      </w:r>
    </w:p>
    <w:p w14:paraId="4F0D456C" w14:textId="77777777" w:rsidR="00F91D23" w:rsidRPr="00F91D23" w:rsidRDefault="00F91D23" w:rsidP="00F91D23">
      <w:pPr>
        <w:suppressAutoHyphens/>
        <w:ind w:firstLine="709"/>
        <w:rPr>
          <w:szCs w:val="28"/>
        </w:rPr>
      </w:pPr>
      <w:r w:rsidRPr="00F91D23">
        <w:rPr>
          <w:szCs w:val="28"/>
        </w:rPr>
        <w:t>1.2.3. Подпункт 11 пункта 1 Статьи 3 изложить в следующей редакции:</w:t>
      </w:r>
    </w:p>
    <w:p w14:paraId="4B2D107B" w14:textId="77777777" w:rsidR="00F91D23" w:rsidRPr="00F91D23" w:rsidRDefault="00F91D23" w:rsidP="00F91D23">
      <w:pPr>
        <w:suppressAutoHyphens/>
        <w:ind w:firstLine="709"/>
        <w:rPr>
          <w:szCs w:val="28"/>
        </w:rPr>
      </w:pPr>
      <w:r w:rsidRPr="00F91D23">
        <w:rPr>
          <w:szCs w:val="28"/>
        </w:rPr>
        <w:t>« 11)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ADE2D21" w14:textId="77777777" w:rsidR="00F91D23" w:rsidRPr="00F91D23" w:rsidRDefault="00F91D23" w:rsidP="00F91D23">
      <w:pPr>
        <w:suppressAutoHyphens/>
        <w:ind w:firstLine="709"/>
        <w:rPr>
          <w:szCs w:val="28"/>
        </w:rPr>
      </w:pPr>
      <w:r w:rsidRPr="00F91D23">
        <w:rPr>
          <w:szCs w:val="28"/>
        </w:rPr>
        <w:t>1.2.4. В пункте 3 Статьи 3 по тексту слово «жителей» заменить словом «граждан».</w:t>
      </w:r>
    </w:p>
    <w:p w14:paraId="58761AC9" w14:textId="77777777" w:rsidR="00F91D23" w:rsidRPr="00F91D23" w:rsidRDefault="00F91D23" w:rsidP="00F91D23">
      <w:pPr>
        <w:suppressAutoHyphens/>
        <w:ind w:firstLine="709"/>
        <w:rPr>
          <w:szCs w:val="28"/>
        </w:rPr>
      </w:pPr>
      <w:r w:rsidRPr="00F91D23">
        <w:rPr>
          <w:szCs w:val="28"/>
        </w:rPr>
        <w:t>1.2.5. В абзаце первом и втором пункта 2 Статьи 8 слово «жители» заменить словом «граждан».</w:t>
      </w:r>
    </w:p>
    <w:p w14:paraId="45EE7C04" w14:textId="77777777" w:rsidR="00F91D23" w:rsidRPr="00F91D23" w:rsidRDefault="00F91D23" w:rsidP="00F91D23">
      <w:pPr>
        <w:suppressAutoHyphens/>
        <w:ind w:firstLine="709"/>
        <w:rPr>
          <w:szCs w:val="28"/>
        </w:rPr>
      </w:pPr>
      <w:r w:rsidRPr="00F91D23">
        <w:rPr>
          <w:szCs w:val="28"/>
        </w:rPr>
        <w:t>1.3. В Приложение № 3 «Порядок выдвижения инициативных предложений и участия населения части территории Виллозского городского поселения Ломоносовского района в их реализации, осуществления контроля реализации инициативных предложений»:</w:t>
      </w:r>
    </w:p>
    <w:p w14:paraId="69188DFA" w14:textId="77777777" w:rsidR="00F91D23" w:rsidRPr="00F91D23" w:rsidRDefault="00F91D23" w:rsidP="00F91D23">
      <w:pPr>
        <w:suppressAutoHyphens/>
        <w:ind w:firstLine="709"/>
        <w:rPr>
          <w:szCs w:val="28"/>
        </w:rPr>
      </w:pPr>
      <w:r w:rsidRPr="00F91D23">
        <w:rPr>
          <w:szCs w:val="28"/>
        </w:rPr>
        <w:t>1.3.1. Подпункт е) пункта 7 изложить с следующей редакции:</w:t>
      </w:r>
    </w:p>
    <w:p w14:paraId="6E0B9891" w14:textId="77777777" w:rsidR="00F91D23" w:rsidRPr="00F91D23" w:rsidRDefault="00F91D23" w:rsidP="00F91D23">
      <w:pPr>
        <w:suppressAutoHyphens/>
        <w:ind w:firstLine="709"/>
        <w:rPr>
          <w:szCs w:val="28"/>
        </w:rPr>
      </w:pPr>
      <w:r w:rsidRPr="00F91D23">
        <w:rPr>
          <w:szCs w:val="28"/>
        </w:rPr>
        <w:lastRenderedPageBreak/>
        <w:t>«е) объекты размещения твердых коммунальных отходов»;</w:t>
      </w:r>
    </w:p>
    <w:p w14:paraId="4DE8F054" w14:textId="77777777" w:rsidR="00F91D23" w:rsidRPr="00F91D23" w:rsidRDefault="00F91D23" w:rsidP="00F91D23">
      <w:pPr>
        <w:suppressAutoHyphens/>
        <w:ind w:firstLine="709"/>
        <w:rPr>
          <w:szCs w:val="28"/>
        </w:rPr>
      </w:pPr>
      <w:r w:rsidRPr="00F91D23">
        <w:rPr>
          <w:szCs w:val="28"/>
        </w:rPr>
        <w:t>1.3.2.  Пункт 9 дополнить предложением:</w:t>
      </w:r>
    </w:p>
    <w:p w14:paraId="0A8F92C9" w14:textId="7C58B7E1" w:rsidR="00387D22" w:rsidRPr="00CF0B89" w:rsidRDefault="00F91D23" w:rsidP="00F91D23">
      <w:pPr>
        <w:suppressAutoHyphens/>
        <w:ind w:firstLine="709"/>
        <w:rPr>
          <w:szCs w:val="28"/>
        </w:rPr>
      </w:pPr>
      <w:r w:rsidRPr="00F91D23">
        <w:rPr>
          <w:szCs w:val="28"/>
        </w:rPr>
        <w:t xml:space="preserve">«Порядок включения инициативных предложений в муниципальную программу (подпрограмму определяется правовым актом администрации Виллозского городского поселения».   </w:t>
      </w:r>
      <w:r w:rsidR="00387D22" w:rsidRPr="00CF0B89">
        <w:rPr>
          <w:szCs w:val="28"/>
        </w:rPr>
        <w:t xml:space="preserve">2. Настоящее решение вступает в силу с момента его опубликования (обнародования) в средствах массовой информации и на официальном сайте Виллозского городского поселения по электронному адресу: www.villozi-adm.ru. </w:t>
      </w:r>
    </w:p>
    <w:p w14:paraId="40FEE616" w14:textId="77777777" w:rsidR="00387D22" w:rsidRPr="00CF0B89" w:rsidRDefault="00387D22" w:rsidP="00387D22">
      <w:pPr>
        <w:suppressAutoHyphens/>
        <w:ind w:firstLine="709"/>
        <w:rPr>
          <w:szCs w:val="28"/>
        </w:rPr>
      </w:pPr>
      <w:r w:rsidRPr="00CF0B89">
        <w:rPr>
          <w:szCs w:val="28"/>
        </w:rPr>
        <w:t xml:space="preserve"> Расходы на опубликование возложить на администрацию Виллозского городского поселения. </w:t>
      </w:r>
    </w:p>
    <w:p w14:paraId="0DCDB542" w14:textId="77777777" w:rsidR="00387D22" w:rsidRPr="00CF0B89" w:rsidRDefault="00387D22" w:rsidP="00387D22">
      <w:pPr>
        <w:tabs>
          <w:tab w:val="left" w:pos="0"/>
        </w:tabs>
        <w:ind w:firstLine="709"/>
        <w:rPr>
          <w:szCs w:val="28"/>
        </w:rPr>
      </w:pPr>
    </w:p>
    <w:p w14:paraId="42E91A9D" w14:textId="77777777" w:rsidR="00387D22" w:rsidRPr="00CF512E" w:rsidRDefault="00387D22" w:rsidP="00387D22">
      <w:pPr>
        <w:rPr>
          <w:b/>
          <w:szCs w:val="28"/>
        </w:rPr>
      </w:pPr>
      <w:r w:rsidRPr="00CF512E">
        <w:rPr>
          <w:b/>
          <w:szCs w:val="28"/>
        </w:rPr>
        <w:t>Глава муниципального образования</w:t>
      </w:r>
    </w:p>
    <w:p w14:paraId="03AECE9B" w14:textId="77777777" w:rsidR="00387D22" w:rsidRPr="00CF512E" w:rsidRDefault="00387D22" w:rsidP="00387D22">
      <w:pPr>
        <w:rPr>
          <w:szCs w:val="28"/>
          <w:lang w:eastAsia="ru-RU"/>
        </w:rPr>
      </w:pPr>
      <w:r w:rsidRPr="00CF512E">
        <w:rPr>
          <w:b/>
          <w:szCs w:val="28"/>
        </w:rPr>
        <w:t xml:space="preserve">Виллозское городское поселение                                            </w:t>
      </w:r>
      <w:r>
        <w:rPr>
          <w:b/>
          <w:szCs w:val="28"/>
        </w:rPr>
        <w:t xml:space="preserve">     </w:t>
      </w:r>
      <w:r w:rsidRPr="00CF512E">
        <w:rPr>
          <w:b/>
          <w:szCs w:val="28"/>
        </w:rPr>
        <w:t>В.М. Иванов</w:t>
      </w:r>
      <w:r w:rsidRPr="00CF512E">
        <w:rPr>
          <w:szCs w:val="28"/>
          <w:lang w:eastAsia="ru-RU"/>
        </w:rPr>
        <w:t> </w:t>
      </w:r>
    </w:p>
    <w:p w14:paraId="6438D46B" w14:textId="77777777" w:rsidR="005E71BF" w:rsidRDefault="005E71BF"/>
    <w:sectPr w:rsidR="005E71BF" w:rsidSect="0050186C">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F608" w14:textId="77777777" w:rsidR="00BB7129" w:rsidRDefault="00BB7129" w:rsidP="0050186C">
      <w:r>
        <w:separator/>
      </w:r>
    </w:p>
  </w:endnote>
  <w:endnote w:type="continuationSeparator" w:id="0">
    <w:p w14:paraId="55826620" w14:textId="77777777" w:rsidR="00BB7129" w:rsidRDefault="00BB7129" w:rsidP="0050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D25E" w14:textId="77777777" w:rsidR="00BB7129" w:rsidRDefault="00BB7129" w:rsidP="0050186C">
      <w:r>
        <w:separator/>
      </w:r>
    </w:p>
  </w:footnote>
  <w:footnote w:type="continuationSeparator" w:id="0">
    <w:p w14:paraId="2E3CEF38" w14:textId="77777777" w:rsidR="00BB7129" w:rsidRDefault="00BB7129" w:rsidP="0050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277954"/>
      <w:docPartObj>
        <w:docPartGallery w:val="Page Numbers (Top of Page)"/>
        <w:docPartUnique/>
      </w:docPartObj>
    </w:sdtPr>
    <w:sdtEndPr/>
    <w:sdtContent>
      <w:p w14:paraId="109E4383" w14:textId="2684330D" w:rsidR="0050186C" w:rsidRDefault="0050186C">
        <w:pPr>
          <w:pStyle w:val="a3"/>
          <w:jc w:val="center"/>
        </w:pPr>
        <w:r>
          <w:fldChar w:fldCharType="begin"/>
        </w:r>
        <w:r>
          <w:instrText>PAGE   \* MERGEFORMAT</w:instrText>
        </w:r>
        <w:r>
          <w:fldChar w:fldCharType="separate"/>
        </w:r>
        <w:r>
          <w:t>2</w:t>
        </w:r>
        <w:r>
          <w:fldChar w:fldCharType="end"/>
        </w:r>
      </w:p>
    </w:sdtContent>
  </w:sdt>
  <w:p w14:paraId="0EB6CBD5" w14:textId="77777777" w:rsidR="0050186C" w:rsidRDefault="005018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22"/>
    <w:rsid w:val="00387D22"/>
    <w:rsid w:val="00393B1A"/>
    <w:rsid w:val="004340C3"/>
    <w:rsid w:val="004641B1"/>
    <w:rsid w:val="004B1887"/>
    <w:rsid w:val="0050186C"/>
    <w:rsid w:val="005E71BF"/>
    <w:rsid w:val="00A352DD"/>
    <w:rsid w:val="00A73555"/>
    <w:rsid w:val="00B6237B"/>
    <w:rsid w:val="00BB7129"/>
    <w:rsid w:val="00F91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7E6C"/>
  <w15:docId w15:val="{EE11D248-3A26-4FC4-840B-95FCD609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D22"/>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86C"/>
    <w:pPr>
      <w:tabs>
        <w:tab w:val="center" w:pos="4677"/>
        <w:tab w:val="right" w:pos="9355"/>
      </w:tabs>
    </w:pPr>
  </w:style>
  <w:style w:type="character" w:customStyle="1" w:styleId="a4">
    <w:name w:val="Верхний колонтитул Знак"/>
    <w:basedOn w:val="a0"/>
    <w:link w:val="a3"/>
    <w:uiPriority w:val="99"/>
    <w:rsid w:val="0050186C"/>
    <w:rPr>
      <w:rFonts w:ascii="Times New Roman" w:eastAsia="Times New Roman" w:hAnsi="Times New Roman" w:cs="Times New Roman"/>
      <w:sz w:val="28"/>
    </w:rPr>
  </w:style>
  <w:style w:type="paragraph" w:styleId="a5">
    <w:name w:val="footer"/>
    <w:basedOn w:val="a"/>
    <w:link w:val="a6"/>
    <w:uiPriority w:val="99"/>
    <w:unhideWhenUsed/>
    <w:rsid w:val="0050186C"/>
    <w:pPr>
      <w:tabs>
        <w:tab w:val="center" w:pos="4677"/>
        <w:tab w:val="right" w:pos="9355"/>
      </w:tabs>
    </w:pPr>
  </w:style>
  <w:style w:type="character" w:customStyle="1" w:styleId="a6">
    <w:name w:val="Нижний колонтитул Знак"/>
    <w:basedOn w:val="a0"/>
    <w:link w:val="a5"/>
    <w:uiPriority w:val="99"/>
    <w:rsid w:val="0050186C"/>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1188</Words>
  <Characters>6773</Characters>
  <Application>Microsoft Office Word</Application>
  <DocSecurity>0</DocSecurity>
  <Lines>56</Lines>
  <Paragraphs>15</Paragraphs>
  <ScaleCrop>false</ScaleCrop>
  <Company>Microsoft</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SDuser</cp:lastModifiedBy>
  <cp:revision>3</cp:revision>
  <cp:lastPrinted>2023-06-01T13:25:00Z</cp:lastPrinted>
  <dcterms:created xsi:type="dcterms:W3CDTF">2023-06-01T12:01:00Z</dcterms:created>
  <dcterms:modified xsi:type="dcterms:W3CDTF">2023-06-01T13:25:00Z</dcterms:modified>
</cp:coreProperties>
</file>