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197D9A" w:rsidP="00E1523E">
      <w:pPr>
        <w:ind w:firstLine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170BFA">
        <w:rPr>
          <w:b/>
        </w:rPr>
        <w:t xml:space="preserve"> 262</w:t>
      </w:r>
      <w:r w:rsidR="007E04C2">
        <w:rPr>
          <w:b/>
        </w:rPr>
        <w:t xml:space="preserve"> 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7E04C2">
        <w:rPr>
          <w:b/>
        </w:rPr>
        <w:t xml:space="preserve"> </w:t>
      </w:r>
      <w:r w:rsidR="00170BFA">
        <w:rPr>
          <w:b/>
        </w:rPr>
        <w:t>25</w:t>
      </w:r>
      <w:r w:rsidR="00877BBD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0F4458">
        <w:rPr>
          <w:b/>
        </w:rPr>
        <w:t xml:space="preserve">мая </w:t>
      </w:r>
      <w:r w:rsidR="007E04C2">
        <w:rPr>
          <w:b/>
        </w:rPr>
        <w:t>202</w:t>
      </w:r>
      <w:r w:rsidR="000F4458">
        <w:rPr>
          <w:b/>
        </w:rPr>
        <w:t>3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r w:rsidR="000B6600">
        <w:rPr>
          <w:b/>
        </w:rPr>
        <w:t>гп</w:t>
      </w:r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290CDC" w:rsidRDefault="00883A38" w:rsidP="00AC23D3">
      <w:pPr>
        <w:outlineLvl w:val="0"/>
        <w:rPr>
          <w:b/>
          <w:sz w:val="22"/>
          <w:szCs w:val="22"/>
        </w:rPr>
      </w:pPr>
      <w:r w:rsidRPr="00290CDC">
        <w:rPr>
          <w:b/>
          <w:sz w:val="22"/>
          <w:szCs w:val="22"/>
        </w:rPr>
        <w:t xml:space="preserve">О </w:t>
      </w:r>
      <w:r w:rsidR="00F1450F" w:rsidRPr="00290CDC">
        <w:rPr>
          <w:b/>
          <w:sz w:val="22"/>
          <w:szCs w:val="22"/>
        </w:rPr>
        <w:t xml:space="preserve">внесении изменений в муниципальную </w:t>
      </w:r>
    </w:p>
    <w:p w:rsidR="00AC23D3" w:rsidRPr="00290CDC" w:rsidRDefault="00AC23D3" w:rsidP="00AC23D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 w:themeColor="text1"/>
          <w:sz w:val="22"/>
          <w:szCs w:val="22"/>
        </w:rPr>
      </w:pPr>
      <w:r w:rsidRPr="00290CDC">
        <w:rPr>
          <w:b/>
          <w:sz w:val="22"/>
          <w:szCs w:val="22"/>
        </w:rPr>
        <w:t xml:space="preserve">программу </w:t>
      </w:r>
      <w:r w:rsidRPr="00290CDC">
        <w:rPr>
          <w:b/>
          <w:color w:val="000000" w:themeColor="text1"/>
          <w:sz w:val="22"/>
          <w:szCs w:val="22"/>
        </w:rPr>
        <w:t xml:space="preserve">«Сохранение и развитие культуры и </w:t>
      </w:r>
    </w:p>
    <w:p w:rsidR="00547214" w:rsidRDefault="00AC23D3" w:rsidP="00AC23D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 w:themeColor="text1"/>
          <w:sz w:val="22"/>
          <w:szCs w:val="22"/>
        </w:rPr>
      </w:pPr>
      <w:r w:rsidRPr="00290CDC">
        <w:rPr>
          <w:b/>
          <w:color w:val="000000" w:themeColor="text1"/>
          <w:sz w:val="22"/>
          <w:szCs w:val="22"/>
        </w:rPr>
        <w:t>информационног</w:t>
      </w:r>
      <w:proofErr w:type="gramStart"/>
      <w:r w:rsidRPr="00290CDC">
        <w:rPr>
          <w:b/>
          <w:color w:val="000000" w:themeColor="text1"/>
          <w:sz w:val="22"/>
          <w:szCs w:val="22"/>
        </w:rPr>
        <w:t>о(</w:t>
      </w:r>
      <w:proofErr w:type="gramEnd"/>
      <w:r w:rsidRPr="00290CDC">
        <w:rPr>
          <w:b/>
          <w:color w:val="000000" w:themeColor="text1"/>
          <w:sz w:val="22"/>
          <w:szCs w:val="22"/>
        </w:rPr>
        <w:t xml:space="preserve">библиотечного) обслуживания </w:t>
      </w:r>
    </w:p>
    <w:p w:rsidR="00AC23D3" w:rsidRPr="00290CDC" w:rsidRDefault="00AC23D3" w:rsidP="00AC23D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 w:themeColor="text1"/>
          <w:sz w:val="22"/>
          <w:szCs w:val="22"/>
        </w:rPr>
      </w:pPr>
      <w:r w:rsidRPr="00290CDC">
        <w:rPr>
          <w:b/>
          <w:color w:val="000000" w:themeColor="text1"/>
          <w:sz w:val="22"/>
          <w:szCs w:val="22"/>
        </w:rPr>
        <w:t>на территории</w:t>
      </w:r>
      <w:r w:rsidR="00547214">
        <w:rPr>
          <w:b/>
          <w:color w:val="000000" w:themeColor="text1"/>
          <w:sz w:val="22"/>
          <w:szCs w:val="22"/>
        </w:rPr>
        <w:t xml:space="preserve"> </w:t>
      </w:r>
      <w:r w:rsidRPr="00290CDC">
        <w:rPr>
          <w:b/>
          <w:color w:val="000000" w:themeColor="text1"/>
          <w:sz w:val="22"/>
          <w:szCs w:val="22"/>
        </w:rPr>
        <w:t xml:space="preserve">муниципального образования </w:t>
      </w:r>
    </w:p>
    <w:p w:rsidR="00AC23D3" w:rsidRPr="00290CDC" w:rsidRDefault="00AC23D3" w:rsidP="00AC23D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 w:themeColor="text1"/>
          <w:sz w:val="22"/>
          <w:szCs w:val="22"/>
        </w:rPr>
      </w:pPr>
      <w:r w:rsidRPr="00290CDC">
        <w:rPr>
          <w:b/>
          <w:color w:val="000000" w:themeColor="text1"/>
          <w:sz w:val="22"/>
          <w:szCs w:val="22"/>
        </w:rPr>
        <w:t xml:space="preserve">Виллозское городское поселение </w:t>
      </w:r>
    </w:p>
    <w:p w:rsidR="00AC23D3" w:rsidRPr="00290CDC" w:rsidRDefault="00AC23D3" w:rsidP="00AC23D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 w:themeColor="text1"/>
          <w:sz w:val="22"/>
          <w:szCs w:val="22"/>
        </w:rPr>
      </w:pPr>
      <w:r w:rsidRPr="00290CDC">
        <w:rPr>
          <w:b/>
          <w:color w:val="000000" w:themeColor="text1"/>
          <w:sz w:val="22"/>
          <w:szCs w:val="22"/>
        </w:rPr>
        <w:t xml:space="preserve">Ломоносовского муниципального района </w:t>
      </w:r>
    </w:p>
    <w:p w:rsidR="00AC23D3" w:rsidRPr="00290CDC" w:rsidRDefault="00AC23D3" w:rsidP="00AC23D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22"/>
          <w:szCs w:val="22"/>
        </w:rPr>
      </w:pPr>
      <w:r w:rsidRPr="00290CDC">
        <w:rPr>
          <w:b/>
          <w:color w:val="000000" w:themeColor="text1"/>
          <w:sz w:val="22"/>
          <w:szCs w:val="22"/>
        </w:rPr>
        <w:t>Ленинградской области на 2023-2025 годы»</w:t>
      </w:r>
    </w:p>
    <w:p w:rsidR="00DD4688" w:rsidRPr="00AC23D3" w:rsidRDefault="00DD4688" w:rsidP="00883A38">
      <w:pPr>
        <w:jc w:val="both"/>
        <w:rPr>
          <w:b/>
        </w:rPr>
      </w:pPr>
    </w:p>
    <w:p w:rsidR="00CF55FE" w:rsidRPr="00CF55FE" w:rsidRDefault="000B6600" w:rsidP="00CF55FE">
      <w:pPr>
        <w:ind w:firstLine="1"/>
        <w:jc w:val="both"/>
      </w:pPr>
      <w:proofErr w:type="gramStart"/>
      <w:r>
        <w:t>Руководствуясь Федеральным законом от 06.12.2003</w:t>
      </w:r>
      <w:r w:rsidR="00CF55FE">
        <w:rPr>
          <w:b/>
        </w:rPr>
        <w:t xml:space="preserve"> </w:t>
      </w:r>
      <w:r w:rsidR="00CF55FE" w:rsidRPr="00547214">
        <w:t>года</w:t>
      </w:r>
      <w:r>
        <w:t xml:space="preserve">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</w:t>
      </w:r>
      <w:r w:rsidR="00547214">
        <w:t xml:space="preserve">й район  Ленинградской области» на основании </w:t>
      </w:r>
      <w:r w:rsidR="00CF55FE">
        <w:rPr>
          <w:b/>
        </w:rPr>
        <w:t xml:space="preserve"> </w:t>
      </w:r>
      <w:r w:rsidR="00CF55FE" w:rsidRPr="00CF55FE">
        <w:t>Решени</w:t>
      </w:r>
      <w:r w:rsidR="00547214">
        <w:t>я</w:t>
      </w:r>
      <w:r w:rsidR="00CF55FE" w:rsidRPr="00CF55FE">
        <w:t xml:space="preserve"> совета депутатов № 10</w:t>
      </w:r>
      <w:proofErr w:type="gramEnd"/>
      <w:r w:rsidR="00CF55FE" w:rsidRPr="00CF55FE">
        <w:t xml:space="preserve"> от 07.04.2023 года</w:t>
      </w:r>
      <w:r w:rsidR="00CF55FE">
        <w:t xml:space="preserve"> </w:t>
      </w:r>
      <w:r w:rsidR="00CF55FE" w:rsidRPr="00CF55FE">
        <w:t xml:space="preserve">«О внесении изменений в Решение Совета депутатов Виллозского городского поселения Ломоносовского района от 30 ноября 2022 года № 53 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2023 год и плановый период 2024 и 2025 годов» </w:t>
      </w: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Pr="00547214" w:rsidRDefault="00A36C17" w:rsidP="00547214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>
        <w:t xml:space="preserve">1. </w:t>
      </w:r>
      <w:proofErr w:type="gramStart"/>
      <w:r w:rsidR="00AE5FFF"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bookmarkStart w:id="0" w:name="_Hlk135923689"/>
      <w:r w:rsidR="006E0224">
        <w:t>«</w:t>
      </w:r>
      <w:r w:rsidR="00041F44" w:rsidRPr="00A36C17">
        <w:rPr>
          <w:color w:val="000000" w:themeColor="text1"/>
        </w:rPr>
        <w:t>Сохранение и развитие культуры и</w:t>
      </w:r>
      <w:r w:rsidR="00547214">
        <w:rPr>
          <w:color w:val="000000" w:themeColor="text1"/>
        </w:rPr>
        <w:t xml:space="preserve"> </w:t>
      </w:r>
      <w:r w:rsidR="00041F44" w:rsidRPr="00A36C17">
        <w:rPr>
          <w:color w:val="000000" w:themeColor="text1"/>
        </w:rPr>
        <w:t>Информационного (библиотечного) обслуживания на территории</w:t>
      </w:r>
      <w:r w:rsidR="00547214">
        <w:rPr>
          <w:color w:val="000000" w:themeColor="text1"/>
        </w:rPr>
        <w:t xml:space="preserve"> муниципального </w:t>
      </w:r>
      <w:r>
        <w:rPr>
          <w:color w:val="000000" w:themeColor="text1"/>
        </w:rPr>
        <w:t>образования</w:t>
      </w:r>
      <w:r w:rsidR="00041F44" w:rsidRPr="00A36C17">
        <w:rPr>
          <w:color w:val="000000" w:themeColor="text1"/>
        </w:rPr>
        <w:t xml:space="preserve"> </w:t>
      </w:r>
      <w:proofErr w:type="spellStart"/>
      <w:r w:rsidRPr="00A36C17">
        <w:rPr>
          <w:color w:val="000000" w:themeColor="text1"/>
        </w:rPr>
        <w:t>Виллозское</w:t>
      </w:r>
      <w:proofErr w:type="spellEnd"/>
      <w:r w:rsidRPr="00A36C17">
        <w:rPr>
          <w:color w:val="000000" w:themeColor="text1"/>
        </w:rPr>
        <w:t xml:space="preserve"> городское поселение Ломоносовского муниципального района</w:t>
      </w:r>
      <w:r w:rsidR="00547214">
        <w:rPr>
          <w:color w:val="000000" w:themeColor="text1"/>
        </w:rPr>
        <w:t xml:space="preserve"> </w:t>
      </w:r>
      <w:r w:rsidR="00041F44" w:rsidRPr="00A36C17">
        <w:rPr>
          <w:color w:val="000000" w:themeColor="text1"/>
        </w:rPr>
        <w:t>Ленинградской области на 2023-2025 годы</w:t>
      </w:r>
      <w:r>
        <w:rPr>
          <w:color w:val="000000" w:themeColor="text1"/>
        </w:rPr>
        <w:t>»</w:t>
      </w:r>
      <w:bookmarkEnd w:id="0"/>
      <w:r>
        <w:rPr>
          <w:color w:val="000000" w:themeColor="text1"/>
        </w:rPr>
        <w:t xml:space="preserve"> </w:t>
      </w:r>
      <w:r>
        <w:t>далее - муниципальная программа), утвержденную постановлением администрации Виллозского городского поселения № 661 от 28.12.2022 г:</w:t>
      </w:r>
      <w:proofErr w:type="gramEnd"/>
    </w:p>
    <w:p w:rsidR="00173F5B" w:rsidRDefault="00173F5B" w:rsidP="0061758A">
      <w:pPr>
        <w:jc w:val="both"/>
      </w:pPr>
    </w:p>
    <w:p w:rsidR="00927DC1" w:rsidRDefault="007B6C19" w:rsidP="007B6C19">
      <w:pPr>
        <w:jc w:val="both"/>
      </w:pPr>
      <w:r w:rsidRPr="007B6C19">
        <w:t>1</w:t>
      </w:r>
      <w:r>
        <w:t>.1 Строку «</w:t>
      </w:r>
      <w:r w:rsidRPr="009F1BB8">
        <w:t xml:space="preserve">Финансовое обеспечение муниципальной программы – всего, в том числе  </w:t>
      </w:r>
      <w:r w:rsidR="00290CDC">
        <w:t xml:space="preserve"> </w:t>
      </w:r>
      <w:r w:rsidRPr="009F1BB8">
        <w:t>по годам реализации</w:t>
      </w:r>
      <w:r>
        <w:t xml:space="preserve">» </w:t>
      </w:r>
      <w:r w:rsidR="00563F6D">
        <w:t>паспорт</w:t>
      </w:r>
      <w:r>
        <w:t>а</w:t>
      </w:r>
      <w:r w:rsidR="00B731CE">
        <w:t xml:space="preserve"> муниципальной программы</w:t>
      </w:r>
      <w:r>
        <w:t xml:space="preserve"> изложить в следующей редакции:</w:t>
      </w:r>
    </w:p>
    <w:p w:rsidR="00C86DD5" w:rsidRDefault="00C86DD5" w:rsidP="007B6C19">
      <w:pPr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30D68" w:rsidRPr="009F1BB8" w:rsidTr="00630D68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68" w:rsidRPr="009F1BB8" w:rsidRDefault="00522B72" w:rsidP="00522B72">
            <w:r w:rsidRPr="00522B72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72" w:rsidRPr="00522B72" w:rsidRDefault="00522B72" w:rsidP="00522B72">
            <w:pPr>
              <w:rPr>
                <w:color w:val="000000" w:themeColor="text1"/>
              </w:rPr>
            </w:pPr>
            <w:r w:rsidRPr="00522B72">
              <w:rPr>
                <w:color w:val="000000" w:themeColor="text1"/>
              </w:rPr>
              <w:t xml:space="preserve">В 2023 году – 58 758,6 тыс. рублей </w:t>
            </w:r>
          </w:p>
          <w:p w:rsidR="00522B72" w:rsidRPr="00522B72" w:rsidRDefault="00522B72" w:rsidP="00522B72">
            <w:pPr>
              <w:ind w:right="-128"/>
              <w:rPr>
                <w:color w:val="000000" w:themeColor="text1"/>
              </w:rPr>
            </w:pPr>
            <w:r w:rsidRPr="00522B72">
              <w:rPr>
                <w:color w:val="000000" w:themeColor="text1"/>
              </w:rPr>
              <w:t>(включая стимулирующие выплаты из областного бюджета)</w:t>
            </w:r>
          </w:p>
          <w:p w:rsidR="00522B72" w:rsidRPr="00522B72" w:rsidRDefault="00522B72" w:rsidP="00522B72">
            <w:pPr>
              <w:rPr>
                <w:color w:val="000000" w:themeColor="text1"/>
              </w:rPr>
            </w:pPr>
            <w:r w:rsidRPr="00522B72">
              <w:rPr>
                <w:color w:val="000000" w:themeColor="text1"/>
              </w:rPr>
              <w:t xml:space="preserve">В 2024 году – 42 881,3 тыс. рублей </w:t>
            </w:r>
          </w:p>
          <w:p w:rsidR="00522B72" w:rsidRPr="00522B72" w:rsidRDefault="00522B72" w:rsidP="00522B72">
            <w:pPr>
              <w:rPr>
                <w:color w:val="000000" w:themeColor="text1"/>
              </w:rPr>
            </w:pPr>
            <w:r w:rsidRPr="00522B72">
              <w:rPr>
                <w:color w:val="000000" w:themeColor="text1"/>
              </w:rPr>
              <w:t>В 2025 году – 44 011,6 тыс. рублей</w:t>
            </w:r>
          </w:p>
          <w:p w:rsidR="00630D68" w:rsidRPr="009F1BB8" w:rsidRDefault="00522B72" w:rsidP="00522B72">
            <w:pPr>
              <w:autoSpaceDE w:val="0"/>
              <w:autoSpaceDN w:val="0"/>
              <w:adjustRightInd w:val="0"/>
            </w:pPr>
            <w:r w:rsidRPr="00522B72">
              <w:rPr>
                <w:color w:val="000000" w:themeColor="text1"/>
              </w:rPr>
              <w:t xml:space="preserve">Итого по программе: </w:t>
            </w:r>
            <w:r w:rsidRPr="00522B72">
              <w:rPr>
                <w:b/>
                <w:color w:val="000000" w:themeColor="text1"/>
              </w:rPr>
              <w:t>145 651,5</w:t>
            </w:r>
            <w:r w:rsidRPr="00522B72">
              <w:rPr>
                <w:color w:val="000000" w:themeColor="text1"/>
              </w:rPr>
              <w:t xml:space="preserve"> тыс. рублей</w:t>
            </w:r>
          </w:p>
        </w:tc>
      </w:tr>
    </w:tbl>
    <w:p w:rsidR="00173F5B" w:rsidRPr="00630D68" w:rsidRDefault="00173F5B" w:rsidP="007B6C19">
      <w:pPr>
        <w:jc w:val="both"/>
      </w:pPr>
    </w:p>
    <w:p w:rsidR="007662AF" w:rsidRDefault="007B6C19" w:rsidP="007B6C19">
      <w:pPr>
        <w:jc w:val="both"/>
      </w:pPr>
      <w:r>
        <w:t>1.2 Приложение</w:t>
      </w:r>
      <w:r w:rsidR="00547D68">
        <w:t xml:space="preserve"> №1</w:t>
      </w:r>
      <w:r>
        <w:t xml:space="preserve"> к муниципальной программе изложить в следующей редакции</w:t>
      </w:r>
      <w:r w:rsidR="007662AF">
        <w:t>:</w:t>
      </w:r>
    </w:p>
    <w:p w:rsidR="007B6C19" w:rsidRDefault="007B6C19" w:rsidP="007B6C19">
      <w:pPr>
        <w:jc w:val="both"/>
      </w:pPr>
    </w:p>
    <w:p w:rsidR="00522B72" w:rsidRPr="00522B72" w:rsidRDefault="00522B72" w:rsidP="00522B72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522B72" w:rsidRPr="00522B72" w:rsidRDefault="00C67053" w:rsidP="00522B72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План реализации </w:t>
      </w:r>
      <w:r w:rsidR="00522B72" w:rsidRPr="00522B72">
        <w:rPr>
          <w:b/>
          <w:color w:val="000000"/>
          <w:sz w:val="22"/>
          <w:szCs w:val="22"/>
        </w:rPr>
        <w:t xml:space="preserve"> программ</w:t>
      </w:r>
      <w:r>
        <w:rPr>
          <w:b/>
          <w:color w:val="000000"/>
          <w:sz w:val="22"/>
          <w:szCs w:val="22"/>
        </w:rPr>
        <w:t>ы</w:t>
      </w:r>
      <w:r w:rsidR="00522B72" w:rsidRPr="00522B72">
        <w:rPr>
          <w:b/>
          <w:color w:val="000000"/>
          <w:sz w:val="22"/>
          <w:szCs w:val="22"/>
        </w:rPr>
        <w:t xml:space="preserve"> </w:t>
      </w:r>
      <w:r w:rsidR="00522B72" w:rsidRPr="00522B72">
        <w:rPr>
          <w:b/>
          <w:color w:val="000000" w:themeColor="text1"/>
          <w:sz w:val="22"/>
          <w:szCs w:val="22"/>
        </w:rPr>
        <w:t xml:space="preserve">«Сохранение и развитие культуры и </w:t>
      </w:r>
      <w:proofErr w:type="gramStart"/>
      <w:r w:rsidR="00522B72" w:rsidRPr="00522B72">
        <w:rPr>
          <w:b/>
          <w:color w:val="000000" w:themeColor="text1"/>
          <w:sz w:val="22"/>
          <w:szCs w:val="22"/>
        </w:rPr>
        <w:t>информационного</w:t>
      </w:r>
      <w:proofErr w:type="gramEnd"/>
    </w:p>
    <w:p w:rsidR="00522B72" w:rsidRPr="00522B72" w:rsidRDefault="00522B72" w:rsidP="00522B72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 w:rsidRPr="00522B72">
        <w:rPr>
          <w:b/>
          <w:color w:val="000000" w:themeColor="text1"/>
          <w:sz w:val="22"/>
          <w:szCs w:val="22"/>
        </w:rPr>
        <w:t xml:space="preserve">(библиотечного) обслуживания на территории муниципального образования </w:t>
      </w:r>
    </w:p>
    <w:p w:rsidR="00522B72" w:rsidRPr="00522B72" w:rsidRDefault="00522B72" w:rsidP="00522B72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 w:rsidRPr="00522B72">
        <w:rPr>
          <w:b/>
          <w:color w:val="000000" w:themeColor="text1"/>
          <w:sz w:val="22"/>
          <w:szCs w:val="22"/>
        </w:rPr>
        <w:t xml:space="preserve">Виллозское городское поселение Ломоносовского муниципального района </w:t>
      </w:r>
    </w:p>
    <w:p w:rsidR="00522B72" w:rsidRDefault="00522B72" w:rsidP="00522B72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 w:rsidRPr="00522B72">
        <w:rPr>
          <w:b/>
          <w:color w:val="000000" w:themeColor="text1"/>
          <w:sz w:val="22"/>
          <w:szCs w:val="22"/>
        </w:rPr>
        <w:t>Ленинградской области на 2023-2025 годы»</w:t>
      </w:r>
    </w:p>
    <w:p w:rsidR="00C67053" w:rsidRDefault="00C67053" w:rsidP="00522B72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</w:p>
    <w:tbl>
      <w:tblPr>
        <w:tblW w:w="9967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850"/>
        <w:gridCol w:w="1021"/>
        <w:gridCol w:w="1134"/>
        <w:gridCol w:w="709"/>
      </w:tblGrid>
      <w:tr w:rsidR="00041F44" w:rsidRPr="00041F44" w:rsidTr="00B90D48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041F44" w:rsidRPr="00041F44" w:rsidTr="00B90D48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041F44" w:rsidRPr="00041F44" w:rsidRDefault="00041F44" w:rsidP="00041F44">
      <w:pPr>
        <w:rPr>
          <w:sz w:val="4"/>
          <w:szCs w:val="4"/>
        </w:rPr>
      </w:pPr>
    </w:p>
    <w:tbl>
      <w:tblPr>
        <w:tblW w:w="9971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830"/>
        <w:gridCol w:w="879"/>
        <w:gridCol w:w="113"/>
        <w:gridCol w:w="1167"/>
        <w:gridCol w:w="709"/>
      </w:tblGrid>
      <w:tr w:rsidR="00041F44" w:rsidRPr="00041F44" w:rsidTr="00B90D48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8</w:t>
            </w:r>
          </w:p>
        </w:tc>
      </w:tr>
      <w:tr w:rsidR="00041F44" w:rsidRPr="00041F44" w:rsidTr="00B90D48">
        <w:trPr>
          <w:trHeight w:val="124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41F44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41F44">
              <w:rPr>
                <w:bCs/>
                <w:color w:val="000000" w:themeColor="text1"/>
                <w:sz w:val="20"/>
                <w:szCs w:val="20"/>
              </w:rPr>
              <w:t>«Сохранение и развитие культуры и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2023-2024 годы»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041F44">
              <w:rPr>
                <w:color w:val="000000" w:themeColor="text1"/>
                <w:sz w:val="20"/>
                <w:szCs w:val="20"/>
              </w:rPr>
      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 (МУ «ЦКиД» Виллозского городского поселения)</w:t>
            </w:r>
          </w:p>
          <w:p w:rsidR="00041F44" w:rsidRPr="00041F44" w:rsidRDefault="00041F44" w:rsidP="00B90D48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  <w:lang w:val="en-US"/>
              </w:rPr>
              <w:t>58758</w:t>
            </w:r>
            <w:r w:rsidRPr="00041F44">
              <w:rPr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6979,4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51779,2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1134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42881,3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6979,4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35901,9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/>
        </w:tc>
      </w:tr>
      <w:tr w:rsidR="00041F44" w:rsidRPr="00041F44" w:rsidTr="00B90D48">
        <w:trPr>
          <w:trHeight w:val="7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44011,6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6979,4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37032,2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343"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ind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145651,5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ind w:left="-216" w:right="-1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20938,2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1F44">
              <w:rPr>
                <w:b/>
                <w:color w:val="000000"/>
                <w:sz w:val="20"/>
                <w:szCs w:val="20"/>
              </w:rPr>
              <w:t>124713,3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401"/>
        </w:trPr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</w:rPr>
            </w:pPr>
            <w:r w:rsidRPr="00041F44">
              <w:rPr>
                <w:b/>
                <w:bCs/>
                <w:color w:val="000000"/>
              </w:rPr>
              <w:t>Процессная часть № 1</w:t>
            </w:r>
          </w:p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  <w:p w:rsidR="00041F44" w:rsidRPr="00041F44" w:rsidRDefault="00041F44" w:rsidP="00B90D48">
            <w:pPr>
              <w:pStyle w:val="ab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1F44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 «Развитие и модернизация учреждений культуры на территории Виллозского городского поселения на 2023-2025 гг.»</w:t>
            </w:r>
          </w:p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1F44" w:rsidRPr="00041F44" w:rsidTr="00B90D48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rPr>
                <w:color w:val="FF0000"/>
                <w:sz w:val="20"/>
                <w:szCs w:val="18"/>
              </w:rPr>
            </w:pPr>
            <w:r w:rsidRPr="00041F44">
              <w:rPr>
                <w:bCs/>
                <w:color w:val="000000" w:themeColor="text1"/>
                <w:spacing w:val="-8"/>
                <w:sz w:val="20"/>
                <w:szCs w:val="18"/>
              </w:rPr>
              <w:t>Расходы на выплаты персоналу учреждения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 w:themeColor="text1"/>
                <w:sz w:val="20"/>
                <w:szCs w:val="20"/>
              </w:rPr>
              <w:t>МУ «Ц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041F44">
              <w:rPr>
                <w:color w:val="000000" w:themeColor="text1"/>
                <w:sz w:val="20"/>
                <w:szCs w:val="20"/>
              </w:rPr>
              <w:t>иД» Виллозского городского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24737,3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1F44">
              <w:rPr>
                <w:bCs/>
                <w:color w:val="000000"/>
                <w:sz w:val="20"/>
                <w:szCs w:val="20"/>
              </w:rPr>
              <w:t>6 544,0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18193,3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26315,7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44" w:rsidRPr="00041F44" w:rsidRDefault="00041F44" w:rsidP="00B90D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1F44">
              <w:rPr>
                <w:bCs/>
                <w:color w:val="000000"/>
                <w:sz w:val="20"/>
                <w:szCs w:val="20"/>
              </w:rPr>
              <w:t>6 544,0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19771,7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ind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1F44">
              <w:rPr>
                <w:bCs/>
                <w:color w:val="000000" w:themeColor="text1"/>
                <w:sz w:val="20"/>
                <w:szCs w:val="20"/>
              </w:rPr>
              <w:t>27448,0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44" w:rsidRPr="00041F44" w:rsidRDefault="00041F44" w:rsidP="00B90D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1F44">
              <w:rPr>
                <w:bCs/>
                <w:color w:val="000000"/>
                <w:sz w:val="20"/>
                <w:szCs w:val="20"/>
              </w:rPr>
              <w:t>6 544,0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ind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1F44">
              <w:rPr>
                <w:bCs/>
                <w:color w:val="000000" w:themeColor="text1"/>
                <w:sz w:val="20"/>
                <w:szCs w:val="20"/>
              </w:rPr>
              <w:t>20904,0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78501,0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ind w:left="-74" w:right="-1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19632,0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58869,0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rPr>
                <w:color w:val="FF0000"/>
                <w:sz w:val="20"/>
                <w:szCs w:val="18"/>
              </w:rPr>
            </w:pPr>
            <w:r w:rsidRPr="00041F44">
              <w:rPr>
                <w:bCs/>
                <w:color w:val="000000" w:themeColor="text1"/>
                <w:spacing w:val="-8"/>
                <w:sz w:val="20"/>
                <w:szCs w:val="18"/>
              </w:rPr>
              <w:t>Расходы на обеспечение деятельности учреждения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 w:themeColor="text1"/>
                <w:sz w:val="20"/>
                <w:szCs w:val="20"/>
              </w:rPr>
              <w:t>МУ «Ц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041F44">
              <w:rPr>
                <w:color w:val="000000" w:themeColor="text1"/>
                <w:sz w:val="20"/>
                <w:szCs w:val="20"/>
              </w:rPr>
              <w:t>иД» Виллозского городского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14582,9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14582,9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7374,8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7374,8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7296,8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7296,8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29254,5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29254,5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rPr>
                <w:color w:val="FF0000"/>
                <w:sz w:val="20"/>
                <w:szCs w:val="18"/>
              </w:rPr>
            </w:pPr>
            <w:r w:rsidRPr="00041F44">
              <w:rPr>
                <w:bCs/>
                <w:color w:val="000000" w:themeColor="text1"/>
                <w:spacing w:val="-8"/>
                <w:sz w:val="20"/>
                <w:szCs w:val="18"/>
              </w:rPr>
              <w:t>Расходы на организацию культурно – массовых 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 w:themeColor="text1"/>
                <w:sz w:val="20"/>
                <w:szCs w:val="20"/>
              </w:rPr>
              <w:t>МУ «Ц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041F44">
              <w:rPr>
                <w:color w:val="000000" w:themeColor="text1"/>
                <w:sz w:val="20"/>
                <w:szCs w:val="20"/>
              </w:rPr>
              <w:t>иД» Виллозского городского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4780,0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4780,0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15940,0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F44">
              <w:rPr>
                <w:b/>
                <w:bCs/>
                <w:color w:val="000000"/>
                <w:sz w:val="20"/>
                <w:szCs w:val="20"/>
              </w:rPr>
              <w:t>15940,0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rPr>
                <w:bCs/>
                <w:color w:val="000000" w:themeColor="text1"/>
                <w:spacing w:val="-8"/>
                <w:sz w:val="20"/>
                <w:szCs w:val="18"/>
              </w:rPr>
            </w:pPr>
            <w:r w:rsidRPr="00041F44">
              <w:rPr>
                <w:bCs/>
                <w:color w:val="000000" w:themeColor="text1"/>
                <w:spacing w:val="-8"/>
                <w:sz w:val="20"/>
                <w:szCs w:val="18"/>
              </w:rPr>
              <w:t>Разработка проектно-сметной документации для строительства ДК п. Новогорелово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F44" w:rsidRPr="00041F44" w:rsidRDefault="00041F44" w:rsidP="00B90D48">
            <w:pPr>
              <w:rPr>
                <w:color w:val="000000" w:themeColor="text1"/>
                <w:sz w:val="20"/>
                <w:szCs w:val="20"/>
              </w:rPr>
            </w:pPr>
            <w:r w:rsidRPr="00041F44">
              <w:rPr>
                <w:color w:val="000000" w:themeColor="text1"/>
                <w:sz w:val="20"/>
                <w:szCs w:val="20"/>
              </w:rPr>
              <w:t>МУ «Ц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041F44">
              <w:rPr>
                <w:color w:val="000000" w:themeColor="text1"/>
                <w:sz w:val="20"/>
                <w:szCs w:val="20"/>
              </w:rPr>
              <w:t>иД» Виллозского городского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041F44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1F44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F44" w:rsidRPr="00041F44" w:rsidRDefault="00041F44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041F4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F44" w:rsidRPr="00041F44" w:rsidRDefault="00041F44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655"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ИТОГО ч.1: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134695,5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ind w:left="-74" w:right="-1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19632,0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115063,5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A5269A" w:rsidRDefault="0079453B" w:rsidP="00B90D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9453B" w:rsidRPr="00A5269A" w:rsidTr="00B90D48">
        <w:trPr>
          <w:trHeight w:val="319"/>
        </w:trPr>
        <w:tc>
          <w:tcPr>
            <w:tcW w:w="7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 xml:space="preserve">Сумма </w:t>
            </w:r>
            <w:r w:rsidRPr="00D041EA">
              <w:rPr>
                <w:color w:val="000000"/>
                <w:sz w:val="22"/>
                <w:szCs w:val="22"/>
              </w:rPr>
              <w:t>по процессной части № 1, предусмотренная в бюджете на 2023 год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55100,2</w:t>
            </w:r>
          </w:p>
        </w:tc>
      </w:tr>
      <w:tr w:rsidR="0079453B" w:rsidRPr="00A5269A" w:rsidTr="00B90D48">
        <w:trPr>
          <w:trHeight w:val="281"/>
        </w:trPr>
        <w:tc>
          <w:tcPr>
            <w:tcW w:w="7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 xml:space="preserve">Сумма </w:t>
            </w:r>
            <w:r w:rsidRPr="00D041EA">
              <w:rPr>
                <w:color w:val="000000"/>
                <w:sz w:val="22"/>
                <w:szCs w:val="22"/>
              </w:rPr>
              <w:t>по процессной части № 1, предусмотренная в бюджете на 2024 год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39270,5</w:t>
            </w:r>
          </w:p>
        </w:tc>
      </w:tr>
      <w:tr w:rsidR="0079453B" w:rsidRPr="00A5269A" w:rsidTr="00B90D48">
        <w:trPr>
          <w:trHeight w:val="257"/>
        </w:trPr>
        <w:tc>
          <w:tcPr>
            <w:tcW w:w="7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 xml:space="preserve">Сумма </w:t>
            </w:r>
            <w:r w:rsidRPr="00D041EA">
              <w:rPr>
                <w:color w:val="000000"/>
                <w:sz w:val="22"/>
                <w:szCs w:val="22"/>
              </w:rPr>
              <w:t>по процессной части № 1, предусмотренная в бюджете на 2025 год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40324,8</w:t>
            </w:r>
          </w:p>
        </w:tc>
      </w:tr>
      <w:tr w:rsidR="0079453B" w:rsidRPr="00A5269A" w:rsidTr="00B90D48">
        <w:trPr>
          <w:trHeight w:val="401"/>
        </w:trPr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</w:rPr>
            </w:pPr>
            <w:r w:rsidRPr="00D041EA">
              <w:rPr>
                <w:b/>
                <w:bCs/>
                <w:color w:val="000000"/>
              </w:rPr>
              <w:t>Процессная часть № 2</w:t>
            </w:r>
          </w:p>
          <w:p w:rsidR="0079453B" w:rsidRPr="00D041EA" w:rsidRDefault="0079453B" w:rsidP="00B90D48">
            <w:pPr>
              <w:pStyle w:val="ab"/>
              <w:ind w:left="0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79453B" w:rsidRPr="00D041EA" w:rsidRDefault="0079453B" w:rsidP="00B90D48">
            <w:pPr>
              <w:pStyle w:val="ab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41EA">
              <w:rPr>
                <w:b/>
                <w:color w:val="000000" w:themeColor="text1"/>
                <w:sz w:val="22"/>
                <w:szCs w:val="22"/>
              </w:rPr>
              <w:t xml:space="preserve">Комплекс процессных мероприятий «Развитие и модернизация библиотек на территории </w:t>
            </w:r>
          </w:p>
          <w:p w:rsidR="0079453B" w:rsidRPr="00D041EA" w:rsidRDefault="0079453B" w:rsidP="00B90D48">
            <w:pPr>
              <w:pStyle w:val="ab"/>
              <w:ind w:left="0"/>
              <w:jc w:val="center"/>
              <w:rPr>
                <w:b/>
                <w:color w:val="000000" w:themeColor="text1"/>
                <w:szCs w:val="22"/>
              </w:rPr>
            </w:pPr>
            <w:r w:rsidRPr="00D041EA">
              <w:rPr>
                <w:b/>
                <w:color w:val="000000" w:themeColor="text1"/>
                <w:sz w:val="22"/>
                <w:szCs w:val="22"/>
              </w:rPr>
              <w:lastRenderedPageBreak/>
              <w:t>Виллозского городского поселения на 2023-2025 гг.»</w:t>
            </w:r>
          </w:p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453B" w:rsidRPr="00A5269A" w:rsidTr="00B90D48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rPr>
                <w:color w:val="FF0000"/>
                <w:sz w:val="20"/>
                <w:szCs w:val="18"/>
              </w:rPr>
            </w:pPr>
            <w:r w:rsidRPr="00D041EA">
              <w:rPr>
                <w:bCs/>
                <w:color w:val="000000" w:themeColor="text1"/>
                <w:spacing w:val="-8"/>
                <w:sz w:val="20"/>
                <w:szCs w:val="18"/>
              </w:rPr>
              <w:lastRenderedPageBreak/>
              <w:t>Расходы на выплаты персоналу учреждения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 w:themeColor="text1"/>
                <w:sz w:val="20"/>
                <w:szCs w:val="20"/>
              </w:rPr>
              <w:t>МУ «ЦКиД» Виллозского городского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1 883,4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1 448,0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16"/>
              </w:rPr>
            </w:pPr>
            <w:r w:rsidRPr="00D041EA">
              <w:rPr>
                <w:color w:val="000000"/>
                <w:sz w:val="20"/>
                <w:szCs w:val="16"/>
              </w:rPr>
              <w:t>1 955,8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16"/>
              </w:rPr>
            </w:pPr>
            <w:r w:rsidRPr="00D041EA">
              <w:rPr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16"/>
              </w:rPr>
            </w:pPr>
            <w:r w:rsidRPr="00D041EA">
              <w:rPr>
                <w:color w:val="000000"/>
                <w:sz w:val="20"/>
                <w:szCs w:val="16"/>
              </w:rPr>
              <w:t>1 520,4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ind w:right="34"/>
              <w:jc w:val="center"/>
              <w:rPr>
                <w:bCs/>
                <w:color w:val="000000" w:themeColor="text1"/>
                <w:sz w:val="20"/>
                <w:szCs w:val="16"/>
              </w:rPr>
            </w:pPr>
            <w:r w:rsidRPr="00D041EA">
              <w:rPr>
                <w:bCs/>
                <w:color w:val="000000" w:themeColor="text1"/>
                <w:sz w:val="20"/>
                <w:szCs w:val="16"/>
              </w:rPr>
              <w:t>2 031,8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16"/>
              </w:rPr>
            </w:pPr>
            <w:r w:rsidRPr="00D041EA">
              <w:rPr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ind w:right="34"/>
              <w:jc w:val="center"/>
              <w:rPr>
                <w:bCs/>
                <w:color w:val="000000" w:themeColor="text1"/>
                <w:sz w:val="20"/>
                <w:szCs w:val="16"/>
              </w:rPr>
            </w:pPr>
            <w:r w:rsidRPr="00D041EA">
              <w:rPr>
                <w:bCs/>
                <w:color w:val="000000" w:themeColor="text1"/>
                <w:sz w:val="20"/>
                <w:szCs w:val="16"/>
              </w:rPr>
              <w:t>1 596,4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5 871,0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1 306,2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4 564,8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rPr>
                <w:color w:val="FF0000"/>
                <w:sz w:val="20"/>
                <w:szCs w:val="18"/>
              </w:rPr>
            </w:pPr>
            <w:r w:rsidRPr="00D041EA">
              <w:rPr>
                <w:bCs/>
                <w:color w:val="000000" w:themeColor="text1"/>
                <w:spacing w:val="-8"/>
                <w:sz w:val="20"/>
                <w:szCs w:val="18"/>
              </w:rPr>
              <w:t>Расходы на обеспечение деятельности учреждения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 w:themeColor="text1"/>
                <w:sz w:val="20"/>
                <w:szCs w:val="20"/>
              </w:rPr>
              <w:t>МУ «ЦКиД» Виллозского городского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1115,0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1115,0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26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3105,0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3105,0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rPr>
                <w:bCs/>
                <w:color w:val="000000" w:themeColor="text1"/>
                <w:spacing w:val="-8"/>
                <w:sz w:val="20"/>
                <w:szCs w:val="18"/>
              </w:rPr>
            </w:pPr>
            <w:r w:rsidRPr="00D041EA">
              <w:rPr>
                <w:bCs/>
                <w:color w:val="000000" w:themeColor="text1"/>
                <w:spacing w:val="-8"/>
                <w:sz w:val="20"/>
                <w:szCs w:val="18"/>
              </w:rPr>
              <w:t>Расходы на комплектование библиотечного фонда</w:t>
            </w:r>
          </w:p>
          <w:p w:rsidR="0079453B" w:rsidRPr="00D041EA" w:rsidRDefault="0079453B" w:rsidP="00B90D48">
            <w:pPr>
              <w:rPr>
                <w:bCs/>
                <w:color w:val="000000" w:themeColor="text1"/>
                <w:spacing w:val="-8"/>
                <w:sz w:val="20"/>
                <w:szCs w:val="18"/>
              </w:rPr>
            </w:pPr>
          </w:p>
          <w:p w:rsidR="0079453B" w:rsidRPr="00D041EA" w:rsidRDefault="0079453B" w:rsidP="00B90D48">
            <w:pPr>
              <w:rPr>
                <w:color w:val="FF0000"/>
                <w:sz w:val="20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 w:themeColor="text1"/>
                <w:sz w:val="20"/>
                <w:szCs w:val="20"/>
              </w:rPr>
              <w:t>МУ «ЦКиД» Виллозского городского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3B" w:rsidRPr="00D041EA" w:rsidRDefault="0079453B" w:rsidP="00B90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301"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ИТОГО ч.2: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10 956,0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1 306,2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9 649,8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53B" w:rsidRPr="00D041EA" w:rsidRDefault="0079453B" w:rsidP="00B9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53B" w:rsidRPr="00A5269A" w:rsidTr="00B90D48">
        <w:trPr>
          <w:trHeight w:val="351"/>
        </w:trPr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 xml:space="preserve">Сумма </w:t>
            </w:r>
            <w:r w:rsidRPr="00D041EA">
              <w:rPr>
                <w:color w:val="000000"/>
                <w:sz w:val="22"/>
                <w:szCs w:val="22"/>
              </w:rPr>
              <w:t>по процессной части № 2, предусмотренная в бюджете на 2023 год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3 658,4</w:t>
            </w:r>
          </w:p>
        </w:tc>
      </w:tr>
      <w:tr w:rsidR="0079453B" w:rsidRPr="00A5269A" w:rsidTr="00B90D48">
        <w:trPr>
          <w:trHeight w:val="271"/>
        </w:trPr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 xml:space="preserve">Сумма </w:t>
            </w:r>
            <w:r w:rsidRPr="00D041EA">
              <w:rPr>
                <w:color w:val="000000"/>
                <w:sz w:val="22"/>
                <w:szCs w:val="22"/>
              </w:rPr>
              <w:t>по процессной части № 2, предусмотренная в бюджете на 2024 год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3 610,8</w:t>
            </w:r>
          </w:p>
        </w:tc>
      </w:tr>
      <w:tr w:rsidR="0079453B" w:rsidRPr="00D23AE3" w:rsidTr="00B90D48">
        <w:trPr>
          <w:trHeight w:val="275"/>
        </w:trPr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D041EA" w:rsidRDefault="0079453B" w:rsidP="00B90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color w:val="000000"/>
                <w:sz w:val="20"/>
                <w:szCs w:val="20"/>
              </w:rPr>
              <w:t xml:space="preserve">Сумма </w:t>
            </w:r>
            <w:r w:rsidRPr="00D041EA">
              <w:rPr>
                <w:color w:val="000000"/>
                <w:sz w:val="22"/>
                <w:szCs w:val="22"/>
              </w:rPr>
              <w:t>по процессной части № 2, предусмотренная в бюджете на 2025 год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53B" w:rsidRPr="00D041EA" w:rsidRDefault="0079453B" w:rsidP="00B90D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1EA">
              <w:rPr>
                <w:b/>
                <w:bCs/>
                <w:color w:val="000000"/>
                <w:sz w:val="20"/>
                <w:szCs w:val="20"/>
              </w:rPr>
              <w:t>3 686,8</w:t>
            </w:r>
          </w:p>
        </w:tc>
      </w:tr>
    </w:tbl>
    <w:p w:rsidR="000F4458" w:rsidRDefault="000F4458" w:rsidP="00547214">
      <w:pPr>
        <w:pStyle w:val="a8"/>
        <w:ind w:left="0"/>
        <w:rPr>
          <w:b/>
        </w:rPr>
      </w:pPr>
    </w:p>
    <w:p w:rsidR="00061690" w:rsidRPr="00547214" w:rsidRDefault="00D71F81" w:rsidP="00547214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>
        <w:t>2.</w:t>
      </w:r>
      <w:r w:rsidR="00547214">
        <w:t>Остальные положения</w:t>
      </w:r>
      <w:r w:rsidR="00061690">
        <w:t xml:space="preserve"> муниципальн</w:t>
      </w:r>
      <w:r w:rsidR="00547214">
        <w:t>ой</w:t>
      </w:r>
      <w:r w:rsidR="00061690">
        <w:t xml:space="preserve"> программ</w:t>
      </w:r>
      <w:r w:rsidR="00547214">
        <w:t>ы</w:t>
      </w:r>
      <w:r w:rsidR="00290CDC">
        <w:t xml:space="preserve"> «</w:t>
      </w:r>
      <w:r w:rsidR="00290CDC" w:rsidRPr="00A36C17">
        <w:rPr>
          <w:color w:val="000000" w:themeColor="text1"/>
        </w:rPr>
        <w:t>Сохранение и развитие культуры и</w:t>
      </w:r>
      <w:r w:rsidR="00547214">
        <w:rPr>
          <w:color w:val="000000" w:themeColor="text1"/>
        </w:rPr>
        <w:t xml:space="preserve"> </w:t>
      </w:r>
      <w:r w:rsidR="00290CDC" w:rsidRPr="00A36C17">
        <w:rPr>
          <w:color w:val="000000" w:themeColor="text1"/>
        </w:rPr>
        <w:t>Информационного (библиотечного) обслуживания на территории</w:t>
      </w:r>
      <w:r w:rsidR="00547214">
        <w:rPr>
          <w:color w:val="000000" w:themeColor="text1"/>
        </w:rPr>
        <w:t xml:space="preserve"> муниципального </w:t>
      </w:r>
      <w:r w:rsidR="00290CDC">
        <w:rPr>
          <w:color w:val="000000" w:themeColor="text1"/>
        </w:rPr>
        <w:t>образования</w:t>
      </w:r>
      <w:r w:rsidR="00290CDC" w:rsidRPr="00A36C17">
        <w:rPr>
          <w:color w:val="000000" w:themeColor="text1"/>
        </w:rPr>
        <w:t xml:space="preserve"> </w:t>
      </w:r>
      <w:proofErr w:type="spellStart"/>
      <w:r w:rsidR="00290CDC" w:rsidRPr="00A36C17">
        <w:rPr>
          <w:color w:val="000000" w:themeColor="text1"/>
        </w:rPr>
        <w:t>Виллозское</w:t>
      </w:r>
      <w:proofErr w:type="spellEnd"/>
      <w:r w:rsidR="00290CDC" w:rsidRPr="00A36C17">
        <w:rPr>
          <w:color w:val="000000" w:themeColor="text1"/>
        </w:rPr>
        <w:t xml:space="preserve"> городское поселение Ломоносовского муниципального района</w:t>
      </w:r>
      <w:r w:rsidR="00547214">
        <w:rPr>
          <w:color w:val="000000" w:themeColor="text1"/>
        </w:rPr>
        <w:t xml:space="preserve"> </w:t>
      </w:r>
      <w:r w:rsidR="00290CDC" w:rsidRPr="00A36C17">
        <w:rPr>
          <w:color w:val="000000" w:themeColor="text1"/>
        </w:rPr>
        <w:t>Ленинградской области на 2023-2025 годы</w:t>
      </w:r>
      <w:r w:rsidR="00290CDC">
        <w:rPr>
          <w:color w:val="000000" w:themeColor="text1"/>
        </w:rPr>
        <w:t>»</w:t>
      </w:r>
      <w:r w:rsidR="00061690">
        <w:t xml:space="preserve"> оставить без изменений.</w:t>
      </w:r>
    </w:p>
    <w:p w:rsidR="003E51B4" w:rsidRDefault="00D71F81" w:rsidP="00547214">
      <w:pPr>
        <w:ind w:right="-2"/>
        <w:jc w:val="both"/>
      </w:pPr>
      <w:r>
        <w:t>3.</w:t>
      </w:r>
      <w:r w:rsidR="003E51B4" w:rsidRPr="004E72CD">
        <w:t xml:space="preserve">Настоящее </w:t>
      </w:r>
      <w:r w:rsidR="003E51B4">
        <w:t>Постановление</w:t>
      </w:r>
      <w:r w:rsidR="003E51B4" w:rsidRPr="004E72CD">
        <w:t xml:space="preserve"> </w:t>
      </w:r>
      <w:r w:rsidR="00C63872">
        <w:t>подлежит опубликованию</w:t>
      </w:r>
      <w:r w:rsidR="003E51B4"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="003E51B4" w:rsidRPr="004E72CD">
        <w:t xml:space="preserve"> поселение по электронному адресу: </w:t>
      </w:r>
      <w:hyperlink r:id="rId7" w:history="1">
        <w:r w:rsidR="000B6600" w:rsidRPr="00580E81">
          <w:rPr>
            <w:rStyle w:val="a6"/>
          </w:rPr>
          <w:t>www.villozi-adm.ru</w:t>
        </w:r>
      </w:hyperlink>
      <w:r w:rsidR="003E51B4" w:rsidRPr="004E72CD">
        <w:t>.</w:t>
      </w:r>
    </w:p>
    <w:p w:rsidR="003E51B4" w:rsidRDefault="00D71F81" w:rsidP="00547214">
      <w:pPr>
        <w:ind w:right="-2"/>
        <w:jc w:val="both"/>
      </w:pPr>
      <w:r>
        <w:t>4.</w:t>
      </w:r>
      <w:r w:rsidR="003E51B4" w:rsidRPr="004E72CD">
        <w:t xml:space="preserve">Настоящее </w:t>
      </w:r>
      <w:r w:rsidR="003E51B4">
        <w:t>Постановление</w:t>
      </w:r>
      <w:r w:rsidR="003E51B4" w:rsidRPr="004E72CD">
        <w:t xml:space="preserve"> вступает в силу с момента его</w:t>
      </w:r>
      <w:r w:rsidR="003E51B4">
        <w:t xml:space="preserve"> </w:t>
      </w:r>
      <w:r w:rsidR="00C63872">
        <w:t>опубликования</w:t>
      </w:r>
      <w:r w:rsidR="003E51B4">
        <w:t>.</w:t>
      </w:r>
    </w:p>
    <w:p w:rsidR="00A17135" w:rsidRDefault="00D71F81" w:rsidP="00547214">
      <w:pPr>
        <w:ind w:right="-2"/>
        <w:jc w:val="both"/>
      </w:pPr>
      <w:r>
        <w:t>5.</w:t>
      </w:r>
      <w:proofErr w:type="gramStart"/>
      <w:r w:rsidR="00623026">
        <w:t>Контроль за</w:t>
      </w:r>
      <w:proofErr w:type="gramEnd"/>
      <w:r w:rsidR="00623026">
        <w:t xml:space="preserve"> исполнением настоящего Постановления </w:t>
      </w:r>
      <w:r w:rsidR="00623026" w:rsidRPr="00F37174">
        <w:t>возложить на</w:t>
      </w:r>
      <w:r w:rsidR="00623026">
        <w:t xml:space="preserve"> </w:t>
      </w:r>
      <w:r w:rsidR="00547214">
        <w:t xml:space="preserve">директора МУ «Центр культуры и досуга» </w:t>
      </w:r>
      <w:proofErr w:type="spellStart"/>
      <w:r w:rsidR="00547214">
        <w:t>Виллозского</w:t>
      </w:r>
      <w:proofErr w:type="spellEnd"/>
      <w:r w:rsidR="00547214">
        <w:t xml:space="preserve"> городского поселения Валиеву М.Ф.</w:t>
      </w: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30D68" w:rsidRDefault="00630D68" w:rsidP="007662AF"/>
    <w:p w:rsidR="00630D68" w:rsidRDefault="00630D68" w:rsidP="007662AF"/>
    <w:p w:rsidR="00630D68" w:rsidRDefault="00630D68" w:rsidP="007662AF"/>
    <w:p w:rsidR="00623026" w:rsidRPr="00F37174" w:rsidRDefault="00547214" w:rsidP="00623026">
      <w:pPr>
        <w:jc w:val="both"/>
      </w:pPr>
      <w:r>
        <w:t>Согласовано</w:t>
      </w:r>
      <w:r w:rsidR="00623026"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7B6C19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3A38"/>
    <w:rsid w:val="00041F44"/>
    <w:rsid w:val="00061690"/>
    <w:rsid w:val="0006588B"/>
    <w:rsid w:val="000B6600"/>
    <w:rsid w:val="000F4458"/>
    <w:rsid w:val="000F45CA"/>
    <w:rsid w:val="00120242"/>
    <w:rsid w:val="00126AF2"/>
    <w:rsid w:val="0013775A"/>
    <w:rsid w:val="00152189"/>
    <w:rsid w:val="00160B94"/>
    <w:rsid w:val="00170BFA"/>
    <w:rsid w:val="00173F5B"/>
    <w:rsid w:val="00197A69"/>
    <w:rsid w:val="00197D9A"/>
    <w:rsid w:val="001B56FD"/>
    <w:rsid w:val="001D5872"/>
    <w:rsid w:val="001E20BE"/>
    <w:rsid w:val="001F73E3"/>
    <w:rsid w:val="00207274"/>
    <w:rsid w:val="00212440"/>
    <w:rsid w:val="00224679"/>
    <w:rsid w:val="00244A25"/>
    <w:rsid w:val="002470BB"/>
    <w:rsid w:val="00281268"/>
    <w:rsid w:val="00290CDC"/>
    <w:rsid w:val="002B55B5"/>
    <w:rsid w:val="002D0984"/>
    <w:rsid w:val="00335F10"/>
    <w:rsid w:val="00395A21"/>
    <w:rsid w:val="00397F9C"/>
    <w:rsid w:val="003B07DE"/>
    <w:rsid w:val="003B2FFE"/>
    <w:rsid w:val="003B6DE6"/>
    <w:rsid w:val="003B7213"/>
    <w:rsid w:val="003E51B4"/>
    <w:rsid w:val="00412812"/>
    <w:rsid w:val="00414896"/>
    <w:rsid w:val="00420757"/>
    <w:rsid w:val="004258F0"/>
    <w:rsid w:val="004312C3"/>
    <w:rsid w:val="00456E0F"/>
    <w:rsid w:val="00466CE7"/>
    <w:rsid w:val="004A105E"/>
    <w:rsid w:val="004A4718"/>
    <w:rsid w:val="004A6FF7"/>
    <w:rsid w:val="004B2273"/>
    <w:rsid w:val="004B5D98"/>
    <w:rsid w:val="004C2D21"/>
    <w:rsid w:val="004C2D69"/>
    <w:rsid w:val="004C6AD6"/>
    <w:rsid w:val="004E60A2"/>
    <w:rsid w:val="004E72CD"/>
    <w:rsid w:val="005147D8"/>
    <w:rsid w:val="00520AA3"/>
    <w:rsid w:val="00522B72"/>
    <w:rsid w:val="005241AC"/>
    <w:rsid w:val="00533F82"/>
    <w:rsid w:val="00534F0F"/>
    <w:rsid w:val="00547214"/>
    <w:rsid w:val="00547D68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30D68"/>
    <w:rsid w:val="006739D9"/>
    <w:rsid w:val="00680198"/>
    <w:rsid w:val="0069327C"/>
    <w:rsid w:val="006D2046"/>
    <w:rsid w:val="006E0224"/>
    <w:rsid w:val="006E410C"/>
    <w:rsid w:val="006E7212"/>
    <w:rsid w:val="007030D4"/>
    <w:rsid w:val="00714C62"/>
    <w:rsid w:val="007662AF"/>
    <w:rsid w:val="0079453B"/>
    <w:rsid w:val="00796211"/>
    <w:rsid w:val="007B6C19"/>
    <w:rsid w:val="007C2B0F"/>
    <w:rsid w:val="007C2EAA"/>
    <w:rsid w:val="007E04C2"/>
    <w:rsid w:val="007F1AD1"/>
    <w:rsid w:val="00807083"/>
    <w:rsid w:val="008077FD"/>
    <w:rsid w:val="00817133"/>
    <w:rsid w:val="0082277B"/>
    <w:rsid w:val="008376E0"/>
    <w:rsid w:val="008537B3"/>
    <w:rsid w:val="008600FD"/>
    <w:rsid w:val="00860F40"/>
    <w:rsid w:val="00877BBD"/>
    <w:rsid w:val="00883A38"/>
    <w:rsid w:val="008959DB"/>
    <w:rsid w:val="008B454B"/>
    <w:rsid w:val="008C4D48"/>
    <w:rsid w:val="008F7BD6"/>
    <w:rsid w:val="0090772C"/>
    <w:rsid w:val="00927DC1"/>
    <w:rsid w:val="0098609E"/>
    <w:rsid w:val="009A18C3"/>
    <w:rsid w:val="009B0B4A"/>
    <w:rsid w:val="009C0474"/>
    <w:rsid w:val="009C6468"/>
    <w:rsid w:val="009D1974"/>
    <w:rsid w:val="009E470C"/>
    <w:rsid w:val="009F066A"/>
    <w:rsid w:val="00A17135"/>
    <w:rsid w:val="00A36C17"/>
    <w:rsid w:val="00A40AA7"/>
    <w:rsid w:val="00A95AB4"/>
    <w:rsid w:val="00AC23D3"/>
    <w:rsid w:val="00AE4ECF"/>
    <w:rsid w:val="00AE5FFF"/>
    <w:rsid w:val="00AF0F42"/>
    <w:rsid w:val="00B16817"/>
    <w:rsid w:val="00B420AB"/>
    <w:rsid w:val="00B57326"/>
    <w:rsid w:val="00B731CE"/>
    <w:rsid w:val="00BF5A71"/>
    <w:rsid w:val="00C16E95"/>
    <w:rsid w:val="00C22D10"/>
    <w:rsid w:val="00C30C06"/>
    <w:rsid w:val="00C33DD1"/>
    <w:rsid w:val="00C56D55"/>
    <w:rsid w:val="00C63872"/>
    <w:rsid w:val="00C654A8"/>
    <w:rsid w:val="00C67053"/>
    <w:rsid w:val="00C86DD5"/>
    <w:rsid w:val="00C875E1"/>
    <w:rsid w:val="00C92754"/>
    <w:rsid w:val="00CB72C5"/>
    <w:rsid w:val="00CE3A0E"/>
    <w:rsid w:val="00CF55FE"/>
    <w:rsid w:val="00D041EA"/>
    <w:rsid w:val="00D225C0"/>
    <w:rsid w:val="00D64AE0"/>
    <w:rsid w:val="00D71F81"/>
    <w:rsid w:val="00D76A2D"/>
    <w:rsid w:val="00DA2556"/>
    <w:rsid w:val="00DB1157"/>
    <w:rsid w:val="00DB3A73"/>
    <w:rsid w:val="00DD1207"/>
    <w:rsid w:val="00DD4688"/>
    <w:rsid w:val="00DE08E0"/>
    <w:rsid w:val="00E1523E"/>
    <w:rsid w:val="00E24644"/>
    <w:rsid w:val="00E25B14"/>
    <w:rsid w:val="00EA0E0D"/>
    <w:rsid w:val="00EA0EDA"/>
    <w:rsid w:val="00EA2754"/>
    <w:rsid w:val="00EC4279"/>
    <w:rsid w:val="00EF533F"/>
    <w:rsid w:val="00F027B8"/>
    <w:rsid w:val="00F1450F"/>
    <w:rsid w:val="00F37A18"/>
    <w:rsid w:val="00F57B86"/>
    <w:rsid w:val="00F617B3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041F44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FF8D-D35B-4ABC-B79F-0BC12D4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АЦК</cp:lastModifiedBy>
  <cp:revision>4</cp:revision>
  <cp:lastPrinted>2021-04-09T13:01:00Z</cp:lastPrinted>
  <dcterms:created xsi:type="dcterms:W3CDTF">2023-05-25T13:23:00Z</dcterms:created>
  <dcterms:modified xsi:type="dcterms:W3CDTF">2023-06-27T06:19:00Z</dcterms:modified>
</cp:coreProperties>
</file>