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8C" w:rsidRDefault="002B3F8C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Прокуратура Ленинградской области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Старшему помощнику прокурора области по взаимодействию со средствами массовой информации и общественностью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младшему советнику юстиции</w:t>
      </w:r>
    </w:p>
    <w:p w:rsidR="00CD0E2A" w:rsidRP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  <w:r w:rsidRPr="00CD0E2A">
        <w:rPr>
          <w:rFonts w:ascii="Times New Roman" w:hAnsi="Times New Roman"/>
          <w:sz w:val="28"/>
          <w:szCs w:val="28"/>
        </w:rPr>
        <w:t>Швецовой М.С.</w:t>
      </w:r>
    </w:p>
    <w:p w:rsidR="00AE4A67" w:rsidRDefault="00AE4A67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CD0E2A" w:rsidRDefault="00CD0E2A" w:rsidP="00CD0E2A">
      <w:pPr>
        <w:autoSpaceDE w:val="0"/>
        <w:autoSpaceDN w:val="0"/>
        <w:adjustRightInd w:val="0"/>
        <w:spacing w:after="0" w:line="240" w:lineRule="exact"/>
        <w:ind w:left="4820" w:right="-91"/>
        <w:rPr>
          <w:rFonts w:ascii="Times New Roman" w:hAnsi="Times New Roman"/>
          <w:sz w:val="28"/>
          <w:szCs w:val="28"/>
        </w:rPr>
      </w:pPr>
    </w:p>
    <w:p w:rsidR="004C0594" w:rsidRDefault="005C335D" w:rsidP="00C9454A">
      <w:pPr>
        <w:autoSpaceDE w:val="0"/>
        <w:autoSpaceDN w:val="0"/>
        <w:adjustRightInd w:val="0"/>
        <w:spacing w:after="0" w:line="240" w:lineRule="exact"/>
        <w:ind w:right="-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A00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E27914">
        <w:rPr>
          <w:rFonts w:ascii="Times New Roman" w:hAnsi="Times New Roman"/>
          <w:sz w:val="28"/>
          <w:szCs w:val="28"/>
        </w:rPr>
        <w:t>.20</w:t>
      </w:r>
      <w:r w:rsidR="003034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1412">
        <w:rPr>
          <w:rFonts w:ascii="Times New Roman" w:hAnsi="Times New Roman"/>
          <w:sz w:val="28"/>
          <w:szCs w:val="28"/>
        </w:rPr>
        <w:t>40-01</w:t>
      </w:r>
      <w:r w:rsidR="00362A19">
        <w:rPr>
          <w:rFonts w:ascii="Times New Roman" w:hAnsi="Times New Roman"/>
          <w:sz w:val="28"/>
          <w:szCs w:val="28"/>
        </w:rPr>
        <w:t>-</w:t>
      </w:r>
      <w:r w:rsidR="00AC69AF">
        <w:rPr>
          <w:rFonts w:ascii="Times New Roman" w:hAnsi="Times New Roman"/>
          <w:sz w:val="28"/>
          <w:szCs w:val="28"/>
        </w:rPr>
        <w:t>20</w:t>
      </w:r>
      <w:r w:rsidR="00303433">
        <w:rPr>
          <w:rFonts w:ascii="Times New Roman" w:hAnsi="Times New Roman"/>
          <w:sz w:val="28"/>
          <w:szCs w:val="28"/>
        </w:rPr>
        <w:t>20</w:t>
      </w:r>
    </w:p>
    <w:p w:rsidR="004C0594" w:rsidRDefault="004C0594" w:rsidP="00E74A8E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/>
          <w:sz w:val="28"/>
          <w:szCs w:val="28"/>
        </w:rPr>
      </w:pPr>
    </w:p>
    <w:p w:rsidR="00AE4A67" w:rsidRDefault="00AE4A67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</w:p>
    <w:p w:rsidR="00E27914" w:rsidRPr="009A081B" w:rsidRDefault="00511412" w:rsidP="00E27914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27914" w:rsidRDefault="00E27914" w:rsidP="00EA1018">
      <w:pPr>
        <w:autoSpaceDE w:val="0"/>
        <w:autoSpaceDN w:val="0"/>
        <w:adjustRightInd w:val="0"/>
        <w:spacing w:after="0" w:line="24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01">
        <w:rPr>
          <w:rFonts w:ascii="Times New Roman" w:hAnsi="Times New Roman"/>
          <w:sz w:val="28"/>
          <w:szCs w:val="28"/>
        </w:rPr>
        <w:t xml:space="preserve">для </w:t>
      </w:r>
      <w:r w:rsidR="00143D7E">
        <w:rPr>
          <w:rFonts w:ascii="Times New Roman" w:hAnsi="Times New Roman"/>
          <w:sz w:val="28"/>
          <w:szCs w:val="28"/>
        </w:rPr>
        <w:t>размещения</w:t>
      </w:r>
      <w:r w:rsidRPr="00113501">
        <w:rPr>
          <w:rFonts w:ascii="Times New Roman" w:hAnsi="Times New Roman"/>
          <w:sz w:val="28"/>
          <w:szCs w:val="28"/>
        </w:rPr>
        <w:t xml:space="preserve"> на</w:t>
      </w:r>
      <w:r w:rsidR="00143D7E">
        <w:rPr>
          <w:rFonts w:ascii="Times New Roman" w:hAnsi="Times New Roman"/>
          <w:sz w:val="28"/>
          <w:szCs w:val="28"/>
        </w:rPr>
        <w:t xml:space="preserve"> официальном</w:t>
      </w:r>
      <w:r w:rsidRPr="00113501">
        <w:rPr>
          <w:rFonts w:ascii="Times New Roman" w:hAnsi="Times New Roman"/>
          <w:sz w:val="28"/>
          <w:szCs w:val="28"/>
        </w:rPr>
        <w:t xml:space="preserve"> сайте</w:t>
      </w:r>
      <w:r w:rsidR="00BF2BDD" w:rsidRPr="00BF2BDD">
        <w:rPr>
          <w:rFonts w:ascii="Times New Roman" w:hAnsi="Times New Roman"/>
          <w:sz w:val="28"/>
          <w:szCs w:val="28"/>
        </w:rPr>
        <w:t xml:space="preserve"> </w:t>
      </w:r>
      <w:r w:rsidRPr="00113501">
        <w:rPr>
          <w:rFonts w:ascii="Times New Roman" w:hAnsi="Times New Roman"/>
          <w:sz w:val="28"/>
          <w:szCs w:val="28"/>
        </w:rPr>
        <w:t>прокуратуры Ленинградской области</w:t>
      </w:r>
    </w:p>
    <w:p w:rsidR="00DD0030" w:rsidRPr="007268E4" w:rsidRDefault="00DD0030" w:rsidP="00BF2BDD">
      <w:pPr>
        <w:pStyle w:val="a9"/>
        <w:ind w:right="-23"/>
        <w:jc w:val="both"/>
        <w:rPr>
          <w:rFonts w:ascii="Times New Roman" w:hAnsi="Times New Roman"/>
          <w:sz w:val="28"/>
          <w:szCs w:val="28"/>
        </w:rPr>
      </w:pPr>
    </w:p>
    <w:p w:rsidR="00303433" w:rsidRPr="00BE2A89" w:rsidRDefault="002C3A71" w:rsidP="00E14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</w:t>
      </w:r>
      <w:r w:rsidR="00E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хранная прокуратура разъясняет уточненные</w:t>
      </w:r>
      <w:r w:rsidR="00E1484A" w:rsidRPr="00E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определения границ рыбоводных участков</w:t>
      </w:r>
      <w:r w:rsidR="00E1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3433" w:rsidRPr="00303433" w:rsidRDefault="00303433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</w:t>
      </w:r>
      <w:r w:rsidRPr="0030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C20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6E075C" w:rsidRP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</w:t>
      </w:r>
      <w:r w:rsid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E075C" w:rsidRP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26.05.2020 № 750 «</w:t>
      </w:r>
      <w:r w:rsidR="006E075C" w:rsidRP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</w:t>
      </w:r>
      <w:r w:rsid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знаваемых рыбоводными участками».</w:t>
      </w:r>
    </w:p>
    <w:p w:rsidR="000400F8" w:rsidRDefault="006E075C" w:rsidP="003034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правовым актом внесены изменения</w:t>
      </w:r>
      <w:r w:rsidRP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участками, утвержденные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</w:t>
      </w:r>
      <w:r w:rsidR="0058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11.11.2014 № </w:t>
      </w:r>
      <w:r w:rsidRPr="006E075C">
        <w:rPr>
          <w:rFonts w:ascii="Times New Roman" w:eastAsia="Times New Roman" w:hAnsi="Times New Roman" w:cs="Times New Roman"/>
          <w:sz w:val="28"/>
          <w:szCs w:val="28"/>
          <w:lang w:eastAsia="ru-RU"/>
        </w:rPr>
        <w:t>1183</w:t>
      </w:r>
      <w:r w:rsidR="00581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B05" w:rsidRPr="00581B05" w:rsidRDefault="00581B05" w:rsidP="00581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Закреплено, что при поступлении соответствующих предложений комиссия по определению границ участков организует заседание в течение 30 рабочих дней.</w:t>
      </w:r>
    </w:p>
    <w:p w:rsidR="00581B05" w:rsidRPr="00581B05" w:rsidRDefault="00581B05" w:rsidP="00320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теперь не могут находиться на территориях 2 и более регионов (ран</w:t>
      </w:r>
      <w:r w:rsidR="003205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- 2 и более муниципалитетов) и</w:t>
      </w:r>
      <w:r w:rsidRPr="0058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накладываться на водные объекты, предоставленные в обособленное водопользование, или примыкать к ним.</w:t>
      </w:r>
    </w:p>
    <w:p w:rsidR="00581B05" w:rsidRDefault="00581B05" w:rsidP="00581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два аукциона подряд в отношении участка признаны несостоявшимися, то орган, определивший границы участка, отменяет свое решение (кроме аукционов, на которые подана хотя бы одна заявка).</w:t>
      </w:r>
    </w:p>
    <w:p w:rsidR="007268E4" w:rsidRDefault="007268E4" w:rsidP="00726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Ленинградской области комиссия по определению границ рыбопромысловых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рыбоводных участков образована при 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комитете по агропромышленному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рыбохозяйственному комплексу Ленинградской 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2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располагается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="00320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Смольного</w:t>
      </w:r>
      <w:r w:rsidR="003205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320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</w:t>
      </w:r>
      <w:r w:rsidR="0032059F" w:rsidRPr="0032059F">
        <w:rPr>
          <w:rFonts w:ascii="Times New Roman" w:eastAsia="Times New Roman" w:hAnsi="Times New Roman" w:cs="Times New Roman"/>
          <w:sz w:val="28"/>
          <w:szCs w:val="28"/>
          <w:lang w:eastAsia="ru-RU"/>
        </w:rPr>
        <w:t>(812) 611-51-41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772" w:rsidRDefault="00761772" w:rsidP="00040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</w:t>
      </w:r>
      <w:r w:rsidR="00581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госуслуги</w:t>
      </w:r>
      <w:r w:rsidR="00694AD6" w:rsidRPr="0069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утверждению нормативов образования отходов и лимитов на их размещение применительно к хозяйственной и иной деятельности на объектах I категории (кроме радиоактивных, биологических и медицинских отходов)</w:t>
      </w:r>
      <w:r w:rsidRPr="002C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4AD6" w:rsidRDefault="00694AD6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по надзору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от 17.04.2020 № 437 утвержден Административный регламент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лиц на объектах I категории».</w:t>
      </w:r>
      <w:r w:rsidR="0037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вступает в силу 06.06.2020.</w:t>
      </w:r>
    </w:p>
    <w:p w:rsidR="00694AD6" w:rsidRPr="00694AD6" w:rsidRDefault="00694AD6" w:rsidP="00694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 оказывают территориальные органы Росприроднадзора по месту расположения хозяйствующего субъекта, его филиалов и обособленных подразделений. При ведении деятельности на территории городов федерального значения госуслуга предоставляется территориальными органами Службы по месту предполагаемого размещения отходов.</w:t>
      </w:r>
    </w:p>
    <w:p w:rsidR="00694AD6" w:rsidRPr="00694AD6" w:rsidRDefault="00694AD6" w:rsidP="00694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(лимиты) утверждаются в течение 30 рабочих дней. На их переоформление отводится 10 рабочих дней. Выдача дубликата занимает не более 5 рабочих дней.</w:t>
      </w:r>
    </w:p>
    <w:p w:rsidR="00694AD6" w:rsidRPr="00694AD6" w:rsidRDefault="00694AD6" w:rsidP="00694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госуслуги можно получить как в бумажной, так и в электронной форме (в т. ч. на Едином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портале).</w:t>
      </w:r>
    </w:p>
    <w:p w:rsidR="00694AD6" w:rsidRPr="002C3A71" w:rsidRDefault="00694AD6" w:rsidP="00694A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взимаемых госпошлин устанавливаются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кодексом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94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3CC" w:rsidRPr="003723CC" w:rsidRDefault="003723CC" w:rsidP="00372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государственной услуги можно обратиться в </w:t>
      </w:r>
      <w:r w:rsidRPr="0037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Федеральной службы по надзору в сфере природопользования по Северо-Западному федеральному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3723CC">
        <w:t xml:space="preserve"> </w:t>
      </w:r>
      <w:r w:rsidRPr="00372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Литейный проспект,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</w:t>
      </w:r>
      <w:r w:rsidRPr="003723CC">
        <w:rPr>
          <w:rFonts w:ascii="Times New Roman" w:eastAsia="Times New Roman" w:hAnsi="Times New Roman" w:cs="Times New Roman"/>
          <w:sz w:val="28"/>
          <w:szCs w:val="28"/>
          <w:lang w:eastAsia="ru-RU"/>
        </w:rPr>
        <w:t>(812) 579-84-93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AD6" w:rsidRDefault="00694AD6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71" w:rsidRDefault="002C3A71" w:rsidP="002C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межрайонная природоохранная прокуратура разъясняет</w:t>
      </w:r>
      <w:r w:rsidR="00BD0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991C13" w:rsidRP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постановления Правительства Российской Федерации от </w:t>
      </w:r>
      <w:r w:rsid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91C13" w:rsidRP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</w:t>
      </w:r>
      <w:r w:rsidR="00991C13" w:rsidRP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440 «</w:t>
      </w:r>
      <w:r w:rsidR="00991C13" w:rsidRP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продлении действия разрешений и иных особенностях разрешит</w:t>
      </w:r>
      <w:r w:rsidR="0099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ельной деятельности в 2020 году» в части эксплуатации опасных производственных объектов</w:t>
      </w:r>
      <w:r w:rsidR="00372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1C13" w:rsidRP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экологическому, технологическо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 атомному надзору 26.05.2020 даны «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разъяснения по вопросам применения постановления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03.04.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№ 440 «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продлении действия разрешений и иных особенностях разрешит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деятельности в 2020 году».</w:t>
      </w:r>
    </w:p>
    <w:p w:rsidR="00991C13" w:rsidRP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6 апреля по 1 июля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производственные объекты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эксплуатировать без экспертизы промышленной безопасности применяемых на них технических устройств без штрафов.</w:t>
      </w:r>
    </w:p>
    <w:p w:rsidR="00991C13" w:rsidRP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данная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не отменяет обязанность эксплуатирующей организации обеспечивать безопасность при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производственного объекта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Соответствующее решение руководителя принимается и фиксируется по внутренним правилам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Информировать об этом Ростехнадзор не нужно. Наличие решений будут проверять в рамках проверок в области промышленной безопасности и лицензирования.</w:t>
      </w:r>
    </w:p>
    <w:p w:rsidR="00991C13" w:rsidRP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полугодии 2020 года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промышленной безопасности технических устройств, зданий и сооружений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объектах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дистанционно. Исключение - диагностирование технических устройств и обследование зданий и сооружений.</w:t>
      </w:r>
    </w:p>
    <w:p w:rsidR="00991C13" w:rsidRP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 апреля по 31 декабря 2020 года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в области промышленной безопасности, по вопросам безопасности гидротехнических сооружений, безопасности в сфере электроэнергетики продлеваются и считаются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ействующими до 1 октября 2020 года.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 31 декабря срок проведения первичной аттестации, исчисляемый со дня назначения на должность, увеличен с одного до трех месяцев.</w:t>
      </w:r>
    </w:p>
    <w:p w:rsidR="00991C13" w:rsidRP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гидротехнические сооружения можно эксплуатировать без корректировки регистра таких сооружений и разрешения на эксплуатацию.</w:t>
      </w:r>
    </w:p>
    <w:p w:rsidR="0030343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до 1 октября 2020 года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проводится проверка знаний требований охраны труда и других требований безопасности, предъявляемых при организации и выполнении работ в электроустановках.</w:t>
      </w:r>
    </w:p>
    <w:p w:rsidR="00971664" w:rsidRDefault="00971664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</w:t>
      </w:r>
      <w:r w:rsidRPr="0097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эксплуатацию гидротехнических сооружений (за исключением судоходных и портовых гидротехнических сооружений)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 осуществляет Северо-Западное Управление Федеральной службы</w:t>
      </w:r>
      <w:r w:rsidRPr="0099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экологическому, технологическо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и атомному надзору, расположенное по адресу: </w:t>
      </w:r>
      <w:r w:rsidRPr="00971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Моховая ул., д.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</w:t>
      </w:r>
      <w:r w:rsidRPr="00971664">
        <w:rPr>
          <w:rFonts w:ascii="Times New Roman" w:eastAsia="Times New Roman" w:hAnsi="Times New Roman" w:cs="Times New Roman"/>
          <w:sz w:val="28"/>
          <w:szCs w:val="28"/>
          <w:lang w:eastAsia="ru-RU"/>
        </w:rPr>
        <w:t>(812) 490-06-90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91C13" w:rsidRDefault="00991C13" w:rsidP="00991C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A71" w:rsidRPr="000400F8" w:rsidRDefault="002C3A71" w:rsidP="00971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35" w:rsidRDefault="00E958BD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Природоохранный </w:t>
      </w:r>
      <w:r w:rsidR="00E93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</w:t>
      </w:r>
    </w:p>
    <w:p w:rsidR="00E74A8E" w:rsidRDefault="00E74A8E" w:rsidP="00E74A8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8F5" w:rsidRDefault="006A3545" w:rsidP="0067750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r w:rsidR="00B4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</w:t>
      </w:r>
      <w:r w:rsidR="0067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В.И. Мутьев</w:t>
      </w:r>
    </w:p>
    <w:p w:rsidR="00150FD7" w:rsidRDefault="00150FD7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3A71" w:rsidRDefault="002C3A71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3AD0" w:rsidRDefault="00263AD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3AD0" w:rsidRDefault="00263AD0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C7F" w:rsidRPr="00696571" w:rsidRDefault="00971664" w:rsidP="00C37C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И.И. Антонов, тел. 8-911-989-96-43</w:t>
      </w:r>
    </w:p>
    <w:sectPr w:rsidR="00C37C7F" w:rsidRPr="00696571" w:rsidSect="002B3F8C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51" w:rsidRDefault="00F35151" w:rsidP="00E27914">
      <w:pPr>
        <w:spacing w:after="0" w:line="240" w:lineRule="auto"/>
      </w:pPr>
      <w:r>
        <w:separator/>
      </w:r>
    </w:p>
  </w:endnote>
  <w:endnote w:type="continuationSeparator" w:id="0">
    <w:p w:rsidR="00F35151" w:rsidRDefault="00F35151" w:rsidP="00E2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51" w:rsidRDefault="00F35151" w:rsidP="00E27914">
      <w:pPr>
        <w:spacing w:after="0" w:line="240" w:lineRule="auto"/>
      </w:pPr>
      <w:r>
        <w:separator/>
      </w:r>
    </w:p>
  </w:footnote>
  <w:footnote w:type="continuationSeparator" w:id="0">
    <w:p w:rsidR="00F35151" w:rsidRDefault="00F35151" w:rsidP="00E2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32"/>
      </w:rPr>
      <w:id w:val="461614853"/>
      <w:docPartObj>
        <w:docPartGallery w:val="Page Numbers (Top of Page)"/>
        <w:docPartUnique/>
      </w:docPartObj>
    </w:sdtPr>
    <w:sdtEndPr/>
    <w:sdtContent>
      <w:p w:rsidR="00581B05" w:rsidRPr="00263AD0" w:rsidRDefault="00FB0F79">
        <w:pPr>
          <w:pStyle w:val="a3"/>
          <w:jc w:val="center"/>
          <w:rPr>
            <w:rFonts w:ascii="Times New Roman" w:hAnsi="Times New Roman" w:cs="Times New Roman"/>
            <w:sz w:val="32"/>
          </w:rPr>
        </w:pPr>
        <w:r w:rsidRPr="00263AD0">
          <w:rPr>
            <w:rFonts w:ascii="Times New Roman" w:hAnsi="Times New Roman" w:cs="Times New Roman"/>
            <w:sz w:val="28"/>
            <w:szCs w:val="20"/>
          </w:rPr>
          <w:fldChar w:fldCharType="begin"/>
        </w:r>
        <w:r w:rsidRPr="00263AD0">
          <w:rPr>
            <w:rFonts w:ascii="Times New Roman" w:hAnsi="Times New Roman" w:cs="Times New Roman"/>
            <w:sz w:val="28"/>
            <w:szCs w:val="20"/>
          </w:rPr>
          <w:instrText>PAGE   \* MERGEFORMAT</w:instrText>
        </w:r>
        <w:r w:rsidRPr="00263AD0">
          <w:rPr>
            <w:rFonts w:ascii="Times New Roman" w:hAnsi="Times New Roman" w:cs="Times New Roman"/>
            <w:sz w:val="28"/>
            <w:szCs w:val="20"/>
          </w:rPr>
          <w:fldChar w:fldCharType="separate"/>
        </w:r>
        <w:r w:rsidR="00C20DBE">
          <w:rPr>
            <w:rFonts w:ascii="Times New Roman" w:hAnsi="Times New Roman" w:cs="Times New Roman"/>
            <w:noProof/>
            <w:sz w:val="28"/>
            <w:szCs w:val="20"/>
          </w:rPr>
          <w:t>3</w:t>
        </w:r>
        <w:r w:rsidRPr="00263AD0">
          <w:rPr>
            <w:rFonts w:ascii="Times New Roman" w:hAnsi="Times New Roman" w:cs="Times New Roman"/>
            <w:sz w:val="28"/>
            <w:szCs w:val="20"/>
          </w:rPr>
          <w:fldChar w:fldCharType="end"/>
        </w:r>
      </w:p>
    </w:sdtContent>
  </w:sdt>
  <w:p w:rsidR="00581B05" w:rsidRPr="00263AD0" w:rsidRDefault="00581B05">
    <w:pPr>
      <w:pStyle w:val="a3"/>
      <w:rPr>
        <w:rFonts w:ascii="Times New Roman" w:hAnsi="Times New Roman" w:cs="Times New Roman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6D4"/>
    <w:rsid w:val="000136A9"/>
    <w:rsid w:val="0001686E"/>
    <w:rsid w:val="0001760D"/>
    <w:rsid w:val="00026F53"/>
    <w:rsid w:val="00031722"/>
    <w:rsid w:val="000400F8"/>
    <w:rsid w:val="00040F3F"/>
    <w:rsid w:val="00041799"/>
    <w:rsid w:val="0005640F"/>
    <w:rsid w:val="00057648"/>
    <w:rsid w:val="0006468F"/>
    <w:rsid w:val="0006710C"/>
    <w:rsid w:val="00070D8F"/>
    <w:rsid w:val="0008197C"/>
    <w:rsid w:val="000918B5"/>
    <w:rsid w:val="00097E6E"/>
    <w:rsid w:val="000A5212"/>
    <w:rsid w:val="000C0757"/>
    <w:rsid w:val="000D3705"/>
    <w:rsid w:val="000D469A"/>
    <w:rsid w:val="000F011E"/>
    <w:rsid w:val="000F0666"/>
    <w:rsid w:val="000F59EA"/>
    <w:rsid w:val="000F64A4"/>
    <w:rsid w:val="00104B20"/>
    <w:rsid w:val="001132D1"/>
    <w:rsid w:val="0012402B"/>
    <w:rsid w:val="00131DE3"/>
    <w:rsid w:val="001320F1"/>
    <w:rsid w:val="001376C3"/>
    <w:rsid w:val="00143D7E"/>
    <w:rsid w:val="00147AEA"/>
    <w:rsid w:val="00150FD7"/>
    <w:rsid w:val="0015542C"/>
    <w:rsid w:val="00157083"/>
    <w:rsid w:val="0016016F"/>
    <w:rsid w:val="0016320C"/>
    <w:rsid w:val="00167249"/>
    <w:rsid w:val="0016759B"/>
    <w:rsid w:val="00173776"/>
    <w:rsid w:val="00180A7F"/>
    <w:rsid w:val="0018732E"/>
    <w:rsid w:val="001906E1"/>
    <w:rsid w:val="001A79E7"/>
    <w:rsid w:val="001B4586"/>
    <w:rsid w:val="001C64EA"/>
    <w:rsid w:val="001C7BE3"/>
    <w:rsid w:val="001D5DD5"/>
    <w:rsid w:val="001E395D"/>
    <w:rsid w:val="001F6726"/>
    <w:rsid w:val="002013FD"/>
    <w:rsid w:val="0020220E"/>
    <w:rsid w:val="00203BE9"/>
    <w:rsid w:val="00205DA1"/>
    <w:rsid w:val="0021645A"/>
    <w:rsid w:val="00237ED4"/>
    <w:rsid w:val="00240B98"/>
    <w:rsid w:val="002564C1"/>
    <w:rsid w:val="00262B86"/>
    <w:rsid w:val="00263AD0"/>
    <w:rsid w:val="00265C8E"/>
    <w:rsid w:val="002A2731"/>
    <w:rsid w:val="002A276B"/>
    <w:rsid w:val="002A42DE"/>
    <w:rsid w:val="002B3F8C"/>
    <w:rsid w:val="002B7E93"/>
    <w:rsid w:val="002C3297"/>
    <w:rsid w:val="002C3A71"/>
    <w:rsid w:val="002D01BA"/>
    <w:rsid w:val="002E2C4F"/>
    <w:rsid w:val="002E31D3"/>
    <w:rsid w:val="00303433"/>
    <w:rsid w:val="0032059F"/>
    <w:rsid w:val="00352598"/>
    <w:rsid w:val="00362A19"/>
    <w:rsid w:val="003723CC"/>
    <w:rsid w:val="0039625D"/>
    <w:rsid w:val="00397326"/>
    <w:rsid w:val="003A4606"/>
    <w:rsid w:val="003A59CA"/>
    <w:rsid w:val="003A6B26"/>
    <w:rsid w:val="003A7113"/>
    <w:rsid w:val="003D26D4"/>
    <w:rsid w:val="003D28A7"/>
    <w:rsid w:val="003E17F2"/>
    <w:rsid w:val="003E7239"/>
    <w:rsid w:val="003F4741"/>
    <w:rsid w:val="003F63BF"/>
    <w:rsid w:val="00406411"/>
    <w:rsid w:val="004074C5"/>
    <w:rsid w:val="00412853"/>
    <w:rsid w:val="0041792C"/>
    <w:rsid w:val="004333F5"/>
    <w:rsid w:val="00436067"/>
    <w:rsid w:val="004470CF"/>
    <w:rsid w:val="00465BE4"/>
    <w:rsid w:val="004708E1"/>
    <w:rsid w:val="00484EF7"/>
    <w:rsid w:val="00487243"/>
    <w:rsid w:val="004B2EFA"/>
    <w:rsid w:val="004C0594"/>
    <w:rsid w:val="004C095D"/>
    <w:rsid w:val="004C19A1"/>
    <w:rsid w:val="00511412"/>
    <w:rsid w:val="0052400B"/>
    <w:rsid w:val="005355A8"/>
    <w:rsid w:val="00540F4B"/>
    <w:rsid w:val="00544A8C"/>
    <w:rsid w:val="00551084"/>
    <w:rsid w:val="00555DF4"/>
    <w:rsid w:val="00566768"/>
    <w:rsid w:val="00566C1D"/>
    <w:rsid w:val="00575BDD"/>
    <w:rsid w:val="00575E7A"/>
    <w:rsid w:val="00581B05"/>
    <w:rsid w:val="00583B67"/>
    <w:rsid w:val="0058536A"/>
    <w:rsid w:val="005878CC"/>
    <w:rsid w:val="00590B77"/>
    <w:rsid w:val="005B5B0B"/>
    <w:rsid w:val="005C335D"/>
    <w:rsid w:val="005C6C82"/>
    <w:rsid w:val="005C7F83"/>
    <w:rsid w:val="005D38A2"/>
    <w:rsid w:val="005D74C1"/>
    <w:rsid w:val="005F2F3F"/>
    <w:rsid w:val="00612B50"/>
    <w:rsid w:val="00615FBE"/>
    <w:rsid w:val="006229BE"/>
    <w:rsid w:val="00622BF3"/>
    <w:rsid w:val="00627002"/>
    <w:rsid w:val="00641F8A"/>
    <w:rsid w:val="00646C88"/>
    <w:rsid w:val="00677500"/>
    <w:rsid w:val="0068064B"/>
    <w:rsid w:val="006906EC"/>
    <w:rsid w:val="00694AD6"/>
    <w:rsid w:val="0069750C"/>
    <w:rsid w:val="00697611"/>
    <w:rsid w:val="006978B0"/>
    <w:rsid w:val="006A2D39"/>
    <w:rsid w:val="006A3545"/>
    <w:rsid w:val="006C1378"/>
    <w:rsid w:val="006C56C8"/>
    <w:rsid w:val="006C58FF"/>
    <w:rsid w:val="006E075C"/>
    <w:rsid w:val="006F6070"/>
    <w:rsid w:val="00706A5B"/>
    <w:rsid w:val="00706DE7"/>
    <w:rsid w:val="007268E4"/>
    <w:rsid w:val="00731DAB"/>
    <w:rsid w:val="007324E7"/>
    <w:rsid w:val="00740123"/>
    <w:rsid w:val="00746A60"/>
    <w:rsid w:val="00754FE2"/>
    <w:rsid w:val="00761772"/>
    <w:rsid w:val="00772AD8"/>
    <w:rsid w:val="00773A74"/>
    <w:rsid w:val="007851DA"/>
    <w:rsid w:val="00795857"/>
    <w:rsid w:val="00796287"/>
    <w:rsid w:val="007975B8"/>
    <w:rsid w:val="007A51C8"/>
    <w:rsid w:val="007B44C1"/>
    <w:rsid w:val="007B7CCF"/>
    <w:rsid w:val="007C5515"/>
    <w:rsid w:val="007D4BD7"/>
    <w:rsid w:val="007D5A81"/>
    <w:rsid w:val="007F4C91"/>
    <w:rsid w:val="00804153"/>
    <w:rsid w:val="00812595"/>
    <w:rsid w:val="00825329"/>
    <w:rsid w:val="00855FF8"/>
    <w:rsid w:val="00863906"/>
    <w:rsid w:val="00866BD2"/>
    <w:rsid w:val="0088361B"/>
    <w:rsid w:val="00883B76"/>
    <w:rsid w:val="00884823"/>
    <w:rsid w:val="00884E62"/>
    <w:rsid w:val="008A0067"/>
    <w:rsid w:val="008A5548"/>
    <w:rsid w:val="008B0D46"/>
    <w:rsid w:val="008B1958"/>
    <w:rsid w:val="008B2247"/>
    <w:rsid w:val="008C0F91"/>
    <w:rsid w:val="008C0F96"/>
    <w:rsid w:val="008E29F1"/>
    <w:rsid w:val="008E42D0"/>
    <w:rsid w:val="008F01CF"/>
    <w:rsid w:val="008F7EE3"/>
    <w:rsid w:val="00915A39"/>
    <w:rsid w:val="00922382"/>
    <w:rsid w:val="00936804"/>
    <w:rsid w:val="009406DA"/>
    <w:rsid w:val="0094722C"/>
    <w:rsid w:val="00950E88"/>
    <w:rsid w:val="00951F4F"/>
    <w:rsid w:val="00961AC7"/>
    <w:rsid w:val="00970B76"/>
    <w:rsid w:val="00971664"/>
    <w:rsid w:val="00986509"/>
    <w:rsid w:val="00991C13"/>
    <w:rsid w:val="0099478D"/>
    <w:rsid w:val="009D6489"/>
    <w:rsid w:val="00A05417"/>
    <w:rsid w:val="00A30DBB"/>
    <w:rsid w:val="00A4027F"/>
    <w:rsid w:val="00A410F0"/>
    <w:rsid w:val="00A4683B"/>
    <w:rsid w:val="00A473AF"/>
    <w:rsid w:val="00A650E5"/>
    <w:rsid w:val="00A654E6"/>
    <w:rsid w:val="00A73B0C"/>
    <w:rsid w:val="00A8570B"/>
    <w:rsid w:val="00A92EFE"/>
    <w:rsid w:val="00A935EE"/>
    <w:rsid w:val="00A955E2"/>
    <w:rsid w:val="00AA0759"/>
    <w:rsid w:val="00AA290E"/>
    <w:rsid w:val="00AA2A60"/>
    <w:rsid w:val="00AA3557"/>
    <w:rsid w:val="00AB64C9"/>
    <w:rsid w:val="00AB7E0D"/>
    <w:rsid w:val="00AC69AF"/>
    <w:rsid w:val="00AE443C"/>
    <w:rsid w:val="00AE4A67"/>
    <w:rsid w:val="00B05DB6"/>
    <w:rsid w:val="00B35C06"/>
    <w:rsid w:val="00B4719E"/>
    <w:rsid w:val="00B545AD"/>
    <w:rsid w:val="00B57929"/>
    <w:rsid w:val="00B66500"/>
    <w:rsid w:val="00B734C8"/>
    <w:rsid w:val="00B87759"/>
    <w:rsid w:val="00B90EE4"/>
    <w:rsid w:val="00BA1408"/>
    <w:rsid w:val="00BB1459"/>
    <w:rsid w:val="00BC7CD0"/>
    <w:rsid w:val="00BD0925"/>
    <w:rsid w:val="00BE2A89"/>
    <w:rsid w:val="00BE3933"/>
    <w:rsid w:val="00BF1622"/>
    <w:rsid w:val="00BF2BDD"/>
    <w:rsid w:val="00BF4B78"/>
    <w:rsid w:val="00BF59B8"/>
    <w:rsid w:val="00C0103A"/>
    <w:rsid w:val="00C050BE"/>
    <w:rsid w:val="00C20DBE"/>
    <w:rsid w:val="00C34D91"/>
    <w:rsid w:val="00C37C7F"/>
    <w:rsid w:val="00C523E8"/>
    <w:rsid w:val="00C61850"/>
    <w:rsid w:val="00C772B0"/>
    <w:rsid w:val="00C9454A"/>
    <w:rsid w:val="00C95D18"/>
    <w:rsid w:val="00CA406A"/>
    <w:rsid w:val="00CC6E9E"/>
    <w:rsid w:val="00CD0E2A"/>
    <w:rsid w:val="00CF4F69"/>
    <w:rsid w:val="00CF735B"/>
    <w:rsid w:val="00D07531"/>
    <w:rsid w:val="00D10091"/>
    <w:rsid w:val="00D140E0"/>
    <w:rsid w:val="00D35D44"/>
    <w:rsid w:val="00D5750E"/>
    <w:rsid w:val="00D635B3"/>
    <w:rsid w:val="00D705FB"/>
    <w:rsid w:val="00D72A01"/>
    <w:rsid w:val="00D761A6"/>
    <w:rsid w:val="00D76A84"/>
    <w:rsid w:val="00D82D0E"/>
    <w:rsid w:val="00D87944"/>
    <w:rsid w:val="00D92730"/>
    <w:rsid w:val="00D9731C"/>
    <w:rsid w:val="00DA1CA6"/>
    <w:rsid w:val="00DA492C"/>
    <w:rsid w:val="00DB556F"/>
    <w:rsid w:val="00DD0030"/>
    <w:rsid w:val="00DD4685"/>
    <w:rsid w:val="00DE1955"/>
    <w:rsid w:val="00DE5C78"/>
    <w:rsid w:val="00DF2B02"/>
    <w:rsid w:val="00E02B3C"/>
    <w:rsid w:val="00E11E60"/>
    <w:rsid w:val="00E1484A"/>
    <w:rsid w:val="00E27914"/>
    <w:rsid w:val="00E447EB"/>
    <w:rsid w:val="00E468D3"/>
    <w:rsid w:val="00E74A8E"/>
    <w:rsid w:val="00E75375"/>
    <w:rsid w:val="00E77994"/>
    <w:rsid w:val="00E829C1"/>
    <w:rsid w:val="00E829F6"/>
    <w:rsid w:val="00E86914"/>
    <w:rsid w:val="00E93B35"/>
    <w:rsid w:val="00E956F7"/>
    <w:rsid w:val="00E958BD"/>
    <w:rsid w:val="00EA1018"/>
    <w:rsid w:val="00EB676A"/>
    <w:rsid w:val="00EC48F5"/>
    <w:rsid w:val="00EC67E8"/>
    <w:rsid w:val="00EE2808"/>
    <w:rsid w:val="00EE4C1C"/>
    <w:rsid w:val="00EF27A5"/>
    <w:rsid w:val="00F01D74"/>
    <w:rsid w:val="00F0261B"/>
    <w:rsid w:val="00F06406"/>
    <w:rsid w:val="00F10BFA"/>
    <w:rsid w:val="00F14B9A"/>
    <w:rsid w:val="00F22C4A"/>
    <w:rsid w:val="00F255E0"/>
    <w:rsid w:val="00F322AB"/>
    <w:rsid w:val="00F33339"/>
    <w:rsid w:val="00F35151"/>
    <w:rsid w:val="00F4078A"/>
    <w:rsid w:val="00F432C9"/>
    <w:rsid w:val="00F46FEA"/>
    <w:rsid w:val="00F47D45"/>
    <w:rsid w:val="00F65F53"/>
    <w:rsid w:val="00F7464E"/>
    <w:rsid w:val="00F86FE1"/>
    <w:rsid w:val="00FA3F62"/>
    <w:rsid w:val="00FB019D"/>
    <w:rsid w:val="00FB0F79"/>
    <w:rsid w:val="00FB6F86"/>
    <w:rsid w:val="00FC21E6"/>
    <w:rsid w:val="00FC4739"/>
    <w:rsid w:val="00FC7742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4003"/>
  <w15:docId w15:val="{E5DC9507-DEBD-4014-A70D-E1F91E9E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914"/>
  </w:style>
  <w:style w:type="paragraph" w:styleId="a5">
    <w:name w:val="footer"/>
    <w:basedOn w:val="a"/>
    <w:link w:val="a6"/>
    <w:uiPriority w:val="99"/>
    <w:unhideWhenUsed/>
    <w:rsid w:val="00E2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914"/>
  </w:style>
  <w:style w:type="paragraph" w:styleId="a7">
    <w:name w:val="Balloon Text"/>
    <w:basedOn w:val="a"/>
    <w:link w:val="a8"/>
    <w:uiPriority w:val="99"/>
    <w:semiHidden/>
    <w:unhideWhenUsed/>
    <w:rsid w:val="00E9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B35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0F0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F3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Чубукова</dc:creator>
  <cp:lastModifiedBy>Прокурор</cp:lastModifiedBy>
  <cp:revision>8</cp:revision>
  <cp:lastPrinted>2020-06-05T06:45:00Z</cp:lastPrinted>
  <dcterms:created xsi:type="dcterms:W3CDTF">2020-06-04T09:59:00Z</dcterms:created>
  <dcterms:modified xsi:type="dcterms:W3CDTF">2020-06-08T14:32:00Z</dcterms:modified>
</cp:coreProperties>
</file>