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Старшему помощнику прокурора области по взаимодействию со средствами массовой информации и общественностью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младшему советнику юстиции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Швецовой М.С.</w:t>
      </w:r>
    </w:p>
    <w:p w:rsidR="00AE4A67" w:rsidRDefault="00AE4A67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4C0594" w:rsidRDefault="0070169C" w:rsidP="00C9454A">
      <w:pPr>
        <w:autoSpaceDE w:val="0"/>
        <w:autoSpaceDN w:val="0"/>
        <w:adjustRightInd w:val="0"/>
        <w:spacing w:after="0" w:line="240" w:lineRule="exact"/>
        <w:ind w:right="-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0067">
        <w:rPr>
          <w:rFonts w:ascii="Times New Roman" w:hAnsi="Times New Roman"/>
          <w:sz w:val="28"/>
          <w:szCs w:val="28"/>
        </w:rPr>
        <w:t>.</w:t>
      </w:r>
      <w:r w:rsidR="00D2154D">
        <w:rPr>
          <w:rFonts w:ascii="Times New Roman" w:hAnsi="Times New Roman"/>
          <w:sz w:val="28"/>
          <w:szCs w:val="28"/>
        </w:rPr>
        <w:t>01</w:t>
      </w:r>
      <w:r w:rsidR="00E27914">
        <w:rPr>
          <w:rFonts w:ascii="Times New Roman" w:hAnsi="Times New Roman"/>
          <w:sz w:val="28"/>
          <w:szCs w:val="28"/>
        </w:rPr>
        <w:t>.20</w:t>
      </w:r>
      <w:r w:rsidR="00D215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</w:t>
      </w:r>
      <w:r w:rsidR="00F16A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1412">
        <w:rPr>
          <w:rFonts w:ascii="Times New Roman" w:hAnsi="Times New Roman"/>
          <w:sz w:val="28"/>
          <w:szCs w:val="28"/>
        </w:rPr>
        <w:t>40-01</w:t>
      </w:r>
      <w:r w:rsidR="00362A19">
        <w:rPr>
          <w:rFonts w:ascii="Times New Roman" w:hAnsi="Times New Roman"/>
          <w:sz w:val="28"/>
          <w:szCs w:val="28"/>
        </w:rPr>
        <w:t>-</w:t>
      </w:r>
      <w:r w:rsidR="00AC69AF">
        <w:rPr>
          <w:rFonts w:ascii="Times New Roman" w:hAnsi="Times New Roman"/>
          <w:sz w:val="28"/>
          <w:szCs w:val="28"/>
        </w:rPr>
        <w:t>20</w:t>
      </w:r>
      <w:r w:rsidR="00D2154D">
        <w:rPr>
          <w:rFonts w:ascii="Times New Roman" w:hAnsi="Times New Roman"/>
          <w:sz w:val="28"/>
          <w:szCs w:val="28"/>
        </w:rPr>
        <w:t>20</w:t>
      </w:r>
    </w:p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01">
        <w:rPr>
          <w:rFonts w:ascii="Times New Roman" w:hAnsi="Times New Roman"/>
          <w:sz w:val="28"/>
          <w:szCs w:val="28"/>
        </w:rPr>
        <w:t xml:space="preserve">для </w:t>
      </w:r>
      <w:r w:rsidR="00143D7E">
        <w:rPr>
          <w:rFonts w:ascii="Times New Roman" w:hAnsi="Times New Roman"/>
          <w:sz w:val="28"/>
          <w:szCs w:val="28"/>
        </w:rPr>
        <w:t>размещения</w:t>
      </w:r>
      <w:r w:rsidRPr="00113501">
        <w:rPr>
          <w:rFonts w:ascii="Times New Roman" w:hAnsi="Times New Roman"/>
          <w:sz w:val="28"/>
          <w:szCs w:val="28"/>
        </w:rPr>
        <w:t xml:space="preserve"> на</w:t>
      </w:r>
      <w:r w:rsidR="00143D7E">
        <w:rPr>
          <w:rFonts w:ascii="Times New Roman" w:hAnsi="Times New Roman"/>
          <w:sz w:val="28"/>
          <w:szCs w:val="28"/>
        </w:rPr>
        <w:t xml:space="preserve"> официальном</w:t>
      </w:r>
      <w:r w:rsidRPr="00113501">
        <w:rPr>
          <w:rFonts w:ascii="Times New Roman" w:hAnsi="Times New Roman"/>
          <w:sz w:val="28"/>
          <w:szCs w:val="28"/>
        </w:rPr>
        <w:t xml:space="preserve"> сайте</w:t>
      </w:r>
      <w:r w:rsidR="0070169C"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DD0030" w:rsidRDefault="00DD0030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F16A7E" w:rsidRPr="00F16A7E" w:rsidRDefault="00F16A7E" w:rsidP="00F1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6A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Расширены полномочия должностных лиц, осуществляющих федеральный государственный лесной надзор и государственный надзор в области охраны и использования особо охраняемых природных территорий.</w:t>
      </w:r>
    </w:p>
    <w:p w:rsidR="00F16A7E" w:rsidRPr="00F16A7E" w:rsidRDefault="00F16A7E" w:rsidP="00F1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Правительством Российской Федерации принято постановление №233 от 02.03.2019 «О внесении изменений в некоторые акты Правительства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которым на органы </w:t>
      </w: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лесного надзора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возложена </w:t>
      </w: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в орган местного самоуправления уведомления о выявленных самовольных постройках.</w:t>
      </w:r>
    </w:p>
    <w:p w:rsidR="00F16A7E" w:rsidRPr="00F16A7E" w:rsidRDefault="00F16A7E" w:rsidP="00F1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принятым изменениям в случае если по результатам проведенной проверки в рамках осуществления федерального государственного лесного надзора (лесной охраны), либо осуществления государственного надзора или муниципального контроля в области охраны и использования особо охраняемых природных территорий выявлен факт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незаконного </w:t>
      </w: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размещения объекта капитального строительства в границах земель лесного фонда, должностные лица, осуществляющие соответствующий надзор, не позднее 5 рабочих дней со дня окончания проверки направляют в орган местного самоуправления уведомление о выявлении самовольной постройки с приложением документов, подтверждающих наличие признаков самовольной постройки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61772" w:rsidRPr="00F16A7E" w:rsidRDefault="00F16A7E" w:rsidP="00F1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A7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сносе самовольной постройки принимается судом либо органом местного самоуправления поселения, городского округа в порядке, установленном ст. 222 Гражданского кодекса Российской Федерации.</w:t>
      </w:r>
    </w:p>
    <w:p w:rsidR="00FF7031" w:rsidRDefault="00FF7031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9C" w:rsidRPr="0070169C" w:rsidRDefault="0070169C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B35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Природоохранный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6A354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="00B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В.И. Мутьев</w:t>
      </w:r>
    </w:p>
    <w:p w:rsidR="00D2154D" w:rsidRDefault="00D2154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0030" w:rsidRDefault="00DD003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Е.А. Зинов</w:t>
      </w:r>
      <w:r w:rsidR="00C37C7F">
        <w:rPr>
          <w:rFonts w:ascii="Times New Roman" w:hAnsi="Times New Roman"/>
          <w:sz w:val="20"/>
          <w:szCs w:val="20"/>
        </w:rPr>
        <w:t xml:space="preserve">, тел. </w:t>
      </w:r>
      <w:r>
        <w:rPr>
          <w:rFonts w:ascii="Times New Roman" w:hAnsi="Times New Roman"/>
          <w:sz w:val="20"/>
          <w:szCs w:val="20"/>
        </w:rPr>
        <w:t>+7</w:t>
      </w:r>
      <w:r w:rsidR="00C37C7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921</w:t>
      </w:r>
      <w:r w:rsidR="00C37C7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345</w:t>
      </w:r>
      <w:r w:rsidR="00C37C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72</w:t>
      </w:r>
      <w:r w:rsidR="00C37C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96</w:t>
      </w:r>
    </w:p>
    <w:sectPr w:rsidR="00C37C7F" w:rsidRPr="00696571" w:rsidSect="00FF7031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82" w:rsidRDefault="00295D82" w:rsidP="00E27914">
      <w:pPr>
        <w:spacing w:after="0" w:line="240" w:lineRule="auto"/>
      </w:pPr>
      <w:r>
        <w:separator/>
      </w:r>
    </w:p>
  </w:endnote>
  <w:endnote w:type="continuationSeparator" w:id="0">
    <w:p w:rsidR="00295D82" w:rsidRDefault="00295D82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82" w:rsidRDefault="00295D82" w:rsidP="00E27914">
      <w:pPr>
        <w:spacing w:after="0" w:line="240" w:lineRule="auto"/>
      </w:pPr>
      <w:r>
        <w:separator/>
      </w:r>
    </w:p>
  </w:footnote>
  <w:footnote w:type="continuationSeparator" w:id="0">
    <w:p w:rsidR="00295D82" w:rsidRDefault="00295D82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225EA4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F16A7E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95D82"/>
    <w:rsid w:val="002A2731"/>
    <w:rsid w:val="002A276B"/>
    <w:rsid w:val="002A42DE"/>
    <w:rsid w:val="002B3F8C"/>
    <w:rsid w:val="002C3297"/>
    <w:rsid w:val="002D01BA"/>
    <w:rsid w:val="002E2C4F"/>
    <w:rsid w:val="002E31D3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16A7E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2020-01-23T11:56:00Z</cp:lastPrinted>
  <dcterms:created xsi:type="dcterms:W3CDTF">2020-01-24T05:50:00Z</dcterms:created>
  <dcterms:modified xsi:type="dcterms:W3CDTF">2020-01-24T05:50:00Z</dcterms:modified>
</cp:coreProperties>
</file>