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17" w:rsidRDefault="00040C17">
      <w:pPr>
        <w:rPr>
          <w:bCs/>
          <w:sz w:val="26"/>
          <w:szCs w:val="26"/>
          <w:lang w:eastAsia="ru-RU"/>
        </w:rPr>
      </w:pPr>
    </w:p>
    <w:p w:rsidR="00040C17" w:rsidRPr="007E5D8E" w:rsidRDefault="00040C17">
      <w:pPr>
        <w:rPr>
          <w:bCs/>
          <w:sz w:val="28"/>
          <w:szCs w:val="28"/>
          <w:lang w:eastAsia="ru-RU"/>
        </w:rPr>
      </w:pPr>
      <w:r w:rsidRPr="00F654E1">
        <w:rPr>
          <w:b/>
          <w:bCs/>
          <w:sz w:val="28"/>
          <w:szCs w:val="28"/>
          <w:lang w:eastAsia="ru-RU"/>
        </w:rPr>
        <w:t>Проект</w:t>
      </w:r>
      <w:r w:rsidRPr="007E5D8E">
        <w:rPr>
          <w:bCs/>
          <w:sz w:val="28"/>
          <w:szCs w:val="28"/>
          <w:lang w:eastAsia="ru-RU"/>
        </w:rPr>
        <w:t xml:space="preserve"> резолютивной части Разрешения</w:t>
      </w:r>
    </w:p>
    <w:p w:rsidR="007E5D8E" w:rsidRPr="007E5D8E" w:rsidRDefault="00040C17" w:rsidP="007E5D8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gramStart"/>
      <w:r w:rsidRPr="007E5D8E">
        <w:rPr>
          <w:sz w:val="26"/>
          <w:szCs w:val="26"/>
        </w:rPr>
        <w:t>В соответствии с пунктом 4 части 2 статьи 1 Областного закона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пунктом 2.14</w:t>
      </w:r>
      <w:r w:rsidR="007E5D8E" w:rsidRPr="007E5D8E">
        <w:rPr>
          <w:sz w:val="26"/>
          <w:szCs w:val="26"/>
        </w:rPr>
        <w:t xml:space="preserve"> Постановление Правительства Ленинградской области от 09.09.2019 N 421 "Об утверждении Положения о Комитете градостроительной политики Ленинградской области, внесении изменения в постановление Правительства</w:t>
      </w:r>
      <w:proofErr w:type="gramEnd"/>
      <w:r w:rsidR="007E5D8E" w:rsidRPr="007E5D8E">
        <w:rPr>
          <w:sz w:val="26"/>
          <w:szCs w:val="26"/>
        </w:rPr>
        <w:t xml:space="preserve"> Ленинградской области от 23 апреля 2010 года N 102 и признании </w:t>
      </w:r>
      <w:proofErr w:type="gramStart"/>
      <w:r w:rsidR="007E5D8E" w:rsidRPr="007E5D8E">
        <w:rPr>
          <w:sz w:val="26"/>
          <w:szCs w:val="26"/>
        </w:rPr>
        <w:t>утратившими</w:t>
      </w:r>
      <w:proofErr w:type="gramEnd"/>
      <w:r w:rsidR="007E5D8E" w:rsidRPr="007E5D8E">
        <w:rPr>
          <w:sz w:val="26"/>
          <w:szCs w:val="26"/>
        </w:rPr>
        <w:t xml:space="preserve"> силу отдельных постановлений Правительства Ленинградской области"</w:t>
      </w:r>
    </w:p>
    <w:p w:rsidR="00040C17" w:rsidRPr="00040C17" w:rsidRDefault="00040C17" w:rsidP="00040C17">
      <w:pPr>
        <w:autoSpaceDE w:val="0"/>
        <w:autoSpaceDN w:val="0"/>
        <w:adjustRightInd w:val="0"/>
        <w:spacing w:after="0" w:line="240" w:lineRule="auto"/>
      </w:pPr>
    </w:p>
    <w:p w:rsidR="00040C17" w:rsidRDefault="00040C17">
      <w:pPr>
        <w:rPr>
          <w:bCs/>
          <w:sz w:val="26"/>
          <w:szCs w:val="26"/>
          <w:lang w:eastAsia="ru-RU"/>
        </w:rPr>
      </w:pPr>
    </w:p>
    <w:p w:rsidR="00420428" w:rsidRPr="007E5D8E" w:rsidRDefault="007E5D8E" w:rsidP="007E5D8E">
      <w:pPr>
        <w:jc w:val="both"/>
        <w:rPr>
          <w:sz w:val="28"/>
          <w:szCs w:val="28"/>
        </w:rPr>
      </w:pPr>
      <w:r w:rsidRPr="007E5D8E">
        <w:rPr>
          <w:bCs/>
          <w:sz w:val="28"/>
          <w:szCs w:val="28"/>
          <w:lang w:eastAsia="ru-RU"/>
        </w:rPr>
        <w:t xml:space="preserve">Предоставить </w:t>
      </w:r>
      <w:r w:rsidRPr="007E5D8E">
        <w:rPr>
          <w:sz w:val="28"/>
          <w:szCs w:val="28"/>
        </w:rPr>
        <w:t xml:space="preserve">разрешение на условно-разрешенный вид использования - </w:t>
      </w:r>
      <w:r w:rsidRPr="007E5D8E">
        <w:rPr>
          <w:rFonts w:eastAsia="Calibri"/>
          <w:sz w:val="28"/>
          <w:szCs w:val="28"/>
        </w:rPr>
        <w:t>«</w:t>
      </w:r>
      <w:r w:rsidRPr="007E5D8E">
        <w:rPr>
          <w:sz w:val="28"/>
          <w:szCs w:val="28"/>
        </w:rPr>
        <w:t xml:space="preserve">размещение амбулаторно-поликлинических учреждений» земельного участка с кадастровым номером 47:14:0603001:8913, местоположением: Ленинградская область, Ломоносовский район, Виллозское городское поселение, </w:t>
      </w:r>
      <w:proofErr w:type="spellStart"/>
      <w:r w:rsidRPr="007E5D8E">
        <w:rPr>
          <w:sz w:val="28"/>
          <w:szCs w:val="28"/>
        </w:rPr>
        <w:t>п</w:t>
      </w:r>
      <w:proofErr w:type="gramStart"/>
      <w:r w:rsidRPr="007E5D8E">
        <w:rPr>
          <w:sz w:val="28"/>
          <w:szCs w:val="28"/>
        </w:rPr>
        <w:t>.Н</w:t>
      </w:r>
      <w:proofErr w:type="gramEnd"/>
      <w:r w:rsidRPr="007E5D8E">
        <w:rPr>
          <w:sz w:val="28"/>
          <w:szCs w:val="28"/>
        </w:rPr>
        <w:t>овогорелово</w:t>
      </w:r>
      <w:proofErr w:type="spellEnd"/>
    </w:p>
    <w:sectPr w:rsidR="00420428" w:rsidRPr="007E5D8E" w:rsidSect="007E5D8E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C17"/>
    <w:rsid w:val="00040C17"/>
    <w:rsid w:val="00375B09"/>
    <w:rsid w:val="00420428"/>
    <w:rsid w:val="006A513D"/>
    <w:rsid w:val="006C3950"/>
    <w:rsid w:val="007E5D8E"/>
    <w:rsid w:val="00C92C70"/>
    <w:rsid w:val="00E410C8"/>
    <w:rsid w:val="00EA0417"/>
    <w:rsid w:val="00F07BBE"/>
    <w:rsid w:val="00F6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dcterms:created xsi:type="dcterms:W3CDTF">2020-06-04T09:30:00Z</dcterms:created>
  <dcterms:modified xsi:type="dcterms:W3CDTF">2020-06-25T14:14:00Z</dcterms:modified>
</cp:coreProperties>
</file>